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napToGrid w:val="0"/>
        <w:spacing w:line="560" w:lineRule="exact"/>
        <w:jc w:val="center"/>
        <w:textAlignment w:val="auto"/>
        <w:rPr>
          <w:rFonts w:hint="eastAsia" w:ascii="方正黑体" w:hAnsi="黑体" w:eastAsia="方正黑体" w:cs="方正小标宋简体"/>
          <w:sz w:val="44"/>
          <w:szCs w:val="44"/>
        </w:rPr>
      </w:pPr>
      <w:bookmarkStart w:id="0" w:name="_GoBack"/>
      <w:bookmarkEnd w:id="0"/>
      <w:r>
        <w:rPr>
          <w:rFonts w:hint="eastAsia" w:ascii="方正黑体" w:hAnsi="黑体" w:eastAsia="方正黑体" w:cs="方正小标宋简体"/>
          <w:sz w:val="44"/>
          <w:szCs w:val="44"/>
        </w:rPr>
        <w:t>《长宁区加快构建现代化产业体系促进经济高质量发展的实施意见（试行）》</w:t>
      </w:r>
    </w:p>
    <w:p>
      <w:pPr>
        <w:keepNext w:val="0"/>
        <w:keepLines w:val="0"/>
        <w:pageBreakBefore w:val="0"/>
        <w:kinsoku/>
        <w:wordWrap/>
        <w:overflowPunct/>
        <w:topLinePunct w:val="0"/>
        <w:autoSpaceDN/>
        <w:bidi w:val="0"/>
        <w:snapToGrid w:val="0"/>
        <w:spacing w:line="560" w:lineRule="exact"/>
        <w:jc w:val="center"/>
        <w:textAlignment w:val="auto"/>
        <w:rPr>
          <w:rFonts w:hint="eastAsia" w:ascii="方正黑体" w:hAnsi="黑体" w:eastAsia="方正黑体" w:cs="方正小标宋简体"/>
          <w:sz w:val="44"/>
          <w:szCs w:val="44"/>
        </w:rPr>
      </w:pPr>
      <w:r>
        <w:rPr>
          <w:rFonts w:hint="eastAsia" w:ascii="方正黑体" w:hAnsi="黑体" w:eastAsia="方正黑体" w:cs="方正小标宋简体"/>
          <w:sz w:val="44"/>
          <w:szCs w:val="44"/>
          <w:lang w:eastAsia="zh-CN"/>
        </w:rPr>
        <w:t>时尚创意</w:t>
      </w:r>
      <w:r>
        <w:rPr>
          <w:rFonts w:hint="eastAsia" w:ascii="方正黑体" w:hAnsi="黑体" w:eastAsia="方正黑体" w:cs="方正小标宋简体"/>
          <w:sz w:val="44"/>
          <w:szCs w:val="44"/>
        </w:rPr>
        <w:t>产业政策</w:t>
      </w:r>
    </w:p>
    <w:p>
      <w:pPr>
        <w:keepNext w:val="0"/>
        <w:keepLines w:val="0"/>
        <w:pageBreakBefore w:val="0"/>
        <w:kinsoku/>
        <w:wordWrap/>
        <w:overflowPunct/>
        <w:topLinePunct w:val="0"/>
        <w:autoSpaceDN/>
        <w:bidi w:val="0"/>
        <w:snapToGrid w:val="0"/>
        <w:spacing w:line="560" w:lineRule="exact"/>
        <w:jc w:val="center"/>
        <w:textAlignment w:val="auto"/>
        <w:rPr>
          <w:rFonts w:hint="eastAsia" w:ascii="方正黑体" w:hAnsi="黑体" w:eastAsia="方正黑体" w:cs="方正小标宋简体"/>
          <w:sz w:val="44"/>
          <w:szCs w:val="44"/>
        </w:rPr>
      </w:pPr>
      <w:r>
        <w:rPr>
          <w:rFonts w:hint="eastAsia" w:ascii="方正黑体" w:hAnsi="黑体" w:eastAsia="方正黑体" w:cs="方正小标宋简体"/>
          <w:sz w:val="44"/>
          <w:szCs w:val="44"/>
        </w:rPr>
        <w:t>申报指南</w:t>
      </w:r>
    </w:p>
    <w:p>
      <w:pPr>
        <w:pStyle w:val="6"/>
        <w:keepNext w:val="0"/>
        <w:keepLines w:val="0"/>
        <w:pageBreakBefore w:val="0"/>
        <w:widowControl w:val="0"/>
        <w:kinsoku/>
        <w:wordWrap/>
        <w:overflowPunct/>
        <w:topLinePunct w:val="0"/>
        <w:autoSpaceDE/>
        <w:autoSpaceDN/>
        <w:bidi w:val="0"/>
        <w:spacing w:line="560" w:lineRule="exact"/>
        <w:textAlignment w:val="auto"/>
        <w:rPr>
          <w:rFonts w:hint="eastAsia" w:ascii="方正黑体" w:hAnsi="方正黑体" w:eastAsia="方正黑体" w:cs="方正黑体"/>
          <w:color w:val="auto"/>
          <w:sz w:val="44"/>
          <w:szCs w:val="44"/>
          <w:highlight w:val="none"/>
          <w:lang w:eastAsia="zh-CN"/>
        </w:rPr>
      </w:pPr>
    </w:p>
    <w:p>
      <w:pPr>
        <w:keepNext w:val="0"/>
        <w:keepLines w:val="0"/>
        <w:pageBreakBefore w:val="0"/>
        <w:kinsoku/>
        <w:wordWrap/>
        <w:overflowPunct/>
        <w:topLinePunct w:val="0"/>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为促进区域经济发展，加快区域现代化产业体系构建，依据《长宁区加快构建现代化产业体系促进经济高质量发展的实施意见</w:t>
      </w:r>
      <w:r>
        <w:rPr>
          <w:rFonts w:hint="eastAsia" w:ascii="仿宋_GB2312" w:hAnsi="仿宋_GB2312" w:eastAsia="仿宋_GB2312" w:cs="仿宋_GB2312"/>
          <w:sz w:val="32"/>
          <w:szCs w:val="32"/>
        </w:rPr>
        <w:t>（试行）》，结合长宁区产业发展实际，长宁区商务委特发布</w:t>
      </w:r>
      <w:r>
        <w:rPr>
          <w:rFonts w:hint="eastAsia" w:ascii="仿宋_GB2312" w:hAnsi="仿宋_GB2312" w:eastAsia="仿宋_GB2312" w:cs="仿宋_GB2312"/>
          <w:sz w:val="32"/>
          <w:szCs w:val="32"/>
          <w:lang w:eastAsia="zh-CN"/>
        </w:rPr>
        <w:t>时尚创意产业</w:t>
      </w:r>
      <w:r>
        <w:rPr>
          <w:rFonts w:hint="eastAsia" w:ascii="仿宋_GB2312" w:hAnsi="仿宋_GB2312" w:eastAsia="仿宋_GB2312" w:cs="仿宋_GB2312"/>
          <w:sz w:val="32"/>
          <w:szCs w:val="32"/>
        </w:rPr>
        <w:t>政策申报指南。</w:t>
      </w:r>
    </w:p>
    <w:p>
      <w:pPr>
        <w:pStyle w:val="9"/>
        <w:keepNext w:val="0"/>
        <w:keepLines w:val="0"/>
        <w:pageBreakBefore w:val="0"/>
        <w:kinsoku/>
        <w:wordWrap/>
        <w:overflowPunct/>
        <w:topLinePunct w:val="0"/>
        <w:autoSpaceDE w:val="0"/>
        <w:autoSpaceDN/>
        <w:bidi w:val="0"/>
        <w:snapToGrid w:val="0"/>
        <w:spacing w:line="560" w:lineRule="exact"/>
        <w:textAlignment w:val="auto"/>
        <w:rPr>
          <w:rFonts w:ascii="方正黑体" w:eastAsia="方正黑体"/>
        </w:rPr>
      </w:pPr>
      <w:r>
        <w:rPr>
          <w:rFonts w:hint="eastAsia" w:ascii="方正黑体" w:eastAsia="方正黑体"/>
        </w:rPr>
        <w:t>一、申报主体</w:t>
      </w:r>
    </w:p>
    <w:p>
      <w:pPr>
        <w:pStyle w:val="10"/>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eastAsia="仿宋_GB2312"/>
          <w:sz w:val="32"/>
          <w:szCs w:val="32"/>
          <w:highlight w:val="cyan"/>
        </w:rPr>
      </w:pPr>
      <w:r>
        <w:rPr>
          <w:rFonts w:hint="eastAsia" w:ascii="仿宋_GB2312" w:eastAsia="仿宋_GB2312"/>
          <w:sz w:val="32"/>
          <w:szCs w:val="32"/>
        </w:rPr>
        <w:t>在长宁区依法设立、信用记录良好的法人和非法人组织。</w:t>
      </w:r>
    </w:p>
    <w:p>
      <w:pPr>
        <w:pStyle w:val="10"/>
        <w:keepNext w:val="0"/>
        <w:keepLines w:val="0"/>
        <w:pageBreakBefore w:val="0"/>
        <w:kinsoku/>
        <w:wordWrap/>
        <w:overflowPunct/>
        <w:topLinePunct w:val="0"/>
        <w:autoSpaceDE w:val="0"/>
        <w:autoSpaceDN/>
        <w:bidi w:val="0"/>
        <w:adjustRightInd w:val="0"/>
        <w:snapToGrid w:val="0"/>
        <w:spacing w:line="560" w:lineRule="exact"/>
        <w:ind w:firstLine="640" w:firstLineChars="200"/>
        <w:textAlignment w:val="auto"/>
        <w:rPr>
          <w:rFonts w:hint="eastAsia" w:ascii="方正黑体" w:eastAsia="方正黑体"/>
          <w:sz w:val="32"/>
          <w:szCs w:val="32"/>
        </w:rPr>
      </w:pPr>
      <w:r>
        <w:rPr>
          <w:rFonts w:hint="eastAsia" w:ascii="方正黑体" w:eastAsia="方正黑体"/>
          <w:sz w:val="32"/>
          <w:szCs w:val="32"/>
        </w:rPr>
        <w:t>二、基本申报材料</w:t>
      </w:r>
    </w:p>
    <w:p>
      <w:pPr>
        <w:pStyle w:val="10"/>
        <w:keepNext w:val="0"/>
        <w:keepLines w:val="0"/>
        <w:pageBreakBefore w:val="0"/>
        <w:kinsoku/>
        <w:wordWrap/>
        <w:overflowPunct/>
        <w:topLinePunct w:val="0"/>
        <w:autoSpaceDN/>
        <w:bidi w:val="0"/>
        <w:spacing w:line="560" w:lineRule="exact"/>
        <w:ind w:firstLine="640" w:firstLineChars="200"/>
        <w:textAlignment w:val="auto"/>
        <w:outlineLvl w:val="2"/>
        <w:rPr>
          <w:rFonts w:hint="eastAsia" w:ascii="仿宋_GB2312" w:eastAsia="仿宋_GB2312"/>
          <w:sz w:val="32"/>
          <w:szCs w:val="32"/>
        </w:rPr>
      </w:pPr>
      <w:r>
        <w:rPr>
          <w:rFonts w:hint="eastAsia" w:ascii="仿宋_GB2312" w:eastAsia="仿宋_GB2312"/>
          <w:sz w:val="32"/>
          <w:szCs w:val="32"/>
        </w:rPr>
        <w:t>1.申请表（提交户管服务单位审核、加盖公章）；</w:t>
      </w:r>
    </w:p>
    <w:p>
      <w:pPr>
        <w:pStyle w:val="10"/>
        <w:keepNext w:val="0"/>
        <w:keepLines w:val="0"/>
        <w:pageBreakBefore w:val="0"/>
        <w:kinsoku/>
        <w:wordWrap/>
        <w:overflowPunct/>
        <w:topLinePunct w:val="0"/>
        <w:autoSpaceDN/>
        <w:bidi w:val="0"/>
        <w:spacing w:line="560" w:lineRule="exact"/>
        <w:ind w:firstLine="640" w:firstLineChars="200"/>
        <w:textAlignment w:val="auto"/>
        <w:outlineLvl w:val="2"/>
        <w:rPr>
          <w:rFonts w:hint="eastAsia" w:ascii="仿宋_GB2312" w:eastAsia="仿宋_GB2312"/>
          <w:sz w:val="32"/>
          <w:szCs w:val="32"/>
        </w:rPr>
      </w:pPr>
      <w:r>
        <w:rPr>
          <w:rFonts w:hint="eastAsia" w:ascii="仿宋_GB2312" w:eastAsia="仿宋_GB2312"/>
          <w:sz w:val="32"/>
          <w:szCs w:val="32"/>
        </w:rPr>
        <w:t>2.营业执照（三证合一）（复印件加盖公章）；</w:t>
      </w:r>
    </w:p>
    <w:p>
      <w:pPr>
        <w:keepNext w:val="0"/>
        <w:keepLines w:val="0"/>
        <w:pageBreakBefore w:val="0"/>
        <w:kinsoku/>
        <w:wordWrap/>
        <w:overflowPunct/>
        <w:topLinePunct w:val="0"/>
        <w:autoSpaceDN/>
        <w:bidi w:val="0"/>
        <w:adjustRightInd w:val="0"/>
        <w:snapToGrid w:val="0"/>
        <w:spacing w:line="560" w:lineRule="exact"/>
        <w:ind w:firstLine="640" w:firstLineChars="200"/>
        <w:textAlignment w:val="auto"/>
        <w:rPr>
          <w:rFonts w:hint="eastAsia" w:ascii="方正黑体" w:hAnsi="方正黑体" w:eastAsia="方正黑体" w:cs="方正黑体"/>
          <w:sz w:val="32"/>
          <w:szCs w:val="32"/>
        </w:rPr>
      </w:pPr>
      <w:r>
        <w:rPr>
          <w:rFonts w:hint="eastAsia" w:ascii="方正黑体" w:hAnsi="方正黑体" w:eastAsia="方正黑体" w:cs="方正黑体"/>
          <w:sz w:val="32"/>
          <w:szCs w:val="32"/>
        </w:rPr>
        <w:t>三、支持方向</w:t>
      </w:r>
    </w:p>
    <w:p>
      <w:pPr>
        <w:keepNext w:val="0"/>
        <w:keepLines w:val="0"/>
        <w:pageBreakBefore w:val="0"/>
        <w:kinsoku/>
        <w:wordWrap/>
        <w:overflowPunct/>
        <w:topLinePunct w:val="0"/>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方向</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：行业领军企业</w:t>
      </w:r>
    </w:p>
    <w:p>
      <w:pPr>
        <w:keepNext w:val="0"/>
        <w:keepLines w:val="0"/>
        <w:pageBreakBefore w:val="0"/>
        <w:kinsoku/>
        <w:wordWrap/>
        <w:overflowPunct/>
        <w:topLinePunct w:val="0"/>
        <w:autoSpaceDN/>
        <w:bidi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支持内容：</w:t>
      </w:r>
      <w:r>
        <w:rPr>
          <w:rFonts w:hint="eastAsia" w:ascii="仿宋_GB2312" w:hAnsi="仿宋_GB2312" w:eastAsia="仿宋_GB2312" w:cs="仿宋_GB2312"/>
          <w:color w:val="000000"/>
          <w:sz w:val="32"/>
          <w:szCs w:val="32"/>
        </w:rPr>
        <w:t>对示范带动作用明显，符合</w:t>
      </w:r>
      <w:r>
        <w:rPr>
          <w:rFonts w:hint="eastAsia" w:ascii="仿宋_GB2312" w:hAnsi="仿宋_GB2312" w:eastAsia="仿宋_GB2312" w:cs="仿宋_GB2312"/>
          <w:color w:val="000000"/>
          <w:sz w:val="32"/>
          <w:szCs w:val="32"/>
          <w:lang w:eastAsia="zh-CN"/>
        </w:rPr>
        <w:t>时尚创意</w:t>
      </w:r>
      <w:r>
        <w:rPr>
          <w:rFonts w:hint="eastAsia" w:ascii="仿宋_GB2312" w:hAnsi="仿宋_GB2312" w:eastAsia="仿宋_GB2312" w:cs="仿宋_GB2312"/>
          <w:color w:val="000000"/>
          <w:sz w:val="32"/>
          <w:szCs w:val="32"/>
        </w:rPr>
        <w:t>产业发展导向的行业链主或领军企业，符合要求的，给予每年不超过</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000万元支持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对行业链主或拔尖企业，</w:t>
      </w:r>
      <w:r>
        <w:rPr>
          <w:rFonts w:hint="eastAsia" w:ascii="仿宋_GB2312" w:hAnsi="仿宋_GB2312" w:eastAsia="仿宋_GB2312" w:cs="仿宋_GB2312"/>
          <w:color w:val="000000"/>
          <w:sz w:val="32"/>
          <w:szCs w:val="32"/>
        </w:rPr>
        <w:t>符合要求的，给予每年不超过2000万元支持。</w:t>
      </w:r>
    </w:p>
    <w:p>
      <w:pPr>
        <w:keepNext w:val="0"/>
        <w:keepLines w:val="0"/>
        <w:pageBreakBefore w:val="0"/>
        <w:widowControl/>
        <w:kinsoku/>
        <w:wordWrap/>
        <w:overflowPunct/>
        <w:topLinePunct w:val="0"/>
        <w:autoSpaceDE w:val="0"/>
        <w:autoSpaceDN/>
        <w:bidi w:val="0"/>
        <w:spacing w:line="560" w:lineRule="exact"/>
        <w:ind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专项申报材料：</w:t>
      </w:r>
    </w:p>
    <w:p>
      <w:pPr>
        <w:pStyle w:val="2"/>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申报项目需要的相关证明材料</w:t>
      </w:r>
      <w:r>
        <w:rPr>
          <w:rFonts w:hint="eastAsia" w:ascii="仿宋_GB2312" w:hAnsi="仿宋_GB2312" w:eastAsia="仿宋_GB2312" w:cs="仿宋_GB2312"/>
          <w:kern w:val="0"/>
          <w:sz w:val="32"/>
          <w:szCs w:val="32"/>
        </w:rPr>
        <w:t>（加盖公章）</w:t>
      </w:r>
      <w:r>
        <w:rPr>
          <w:rFonts w:hint="eastAsia" w:ascii="仿宋_GB2312" w:hAnsi="仿宋_GB2312" w:eastAsia="仿宋_GB2312" w:cs="仿宋_GB2312"/>
          <w:kern w:val="0"/>
          <w:sz w:val="32"/>
          <w:szCs w:val="32"/>
          <w:lang w:bidi="ar"/>
        </w:rPr>
        <w:t>。</w:t>
      </w:r>
    </w:p>
    <w:p>
      <w:pPr>
        <w:keepNext w:val="0"/>
        <w:keepLines w:val="0"/>
        <w:pageBreakBefore w:val="0"/>
        <w:kinsoku/>
        <w:wordWrap/>
        <w:overflowPunct/>
        <w:topLinePunct w:val="0"/>
        <w:autoSpaceDN/>
        <w:bidi w:val="0"/>
        <w:spacing w:line="56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sz w:val="32"/>
          <w:szCs w:val="32"/>
        </w:rPr>
        <w:t>方向</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：产业链关键节点</w:t>
      </w:r>
    </w:p>
    <w:p>
      <w:pPr>
        <w:pStyle w:val="3"/>
        <w:keepNext w:val="0"/>
        <w:keepLines w:val="0"/>
        <w:pageBreakBefore w:val="0"/>
        <w:kinsoku/>
        <w:wordWrap/>
        <w:overflowPunct/>
        <w:topLinePunct w:val="0"/>
        <w:autoSpaceDN/>
        <w:bidi w:val="0"/>
        <w:adjustRightInd/>
        <w:snapToGrid/>
        <w:spacing w:line="560" w:lineRule="exact"/>
        <w:ind w:firstLine="643"/>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rPr>
        <w:t>支持内容：</w:t>
      </w:r>
      <w:r>
        <w:rPr>
          <w:rFonts w:hint="eastAsia" w:ascii="仿宋_GB2312" w:hAnsi="仿宋_GB2312" w:eastAsia="仿宋_GB2312" w:cs="仿宋_GB2312"/>
          <w:color w:val="000000"/>
          <w:kern w:val="2"/>
          <w:sz w:val="32"/>
          <w:szCs w:val="32"/>
          <w:lang w:val="en-US" w:eastAsia="zh-CN" w:bidi="ar-SA"/>
        </w:rPr>
        <w:t>支持时尚创意产业市场主体积极发挥产业链、价值链的集聚作用，根据市场主体辐射引领作用发挥的实际情况，对具有国际影响力的市场主体，符合要求的，给予每年不超过1500万元支持；对具有国内影响力的市场主体，符合要求的，给予每年不超过1000万元支持。</w:t>
      </w:r>
    </w:p>
    <w:p>
      <w:pPr>
        <w:keepNext w:val="0"/>
        <w:keepLines w:val="0"/>
        <w:pageBreakBefore w:val="0"/>
        <w:widowControl/>
        <w:kinsoku/>
        <w:wordWrap/>
        <w:overflowPunct/>
        <w:topLinePunct w:val="0"/>
        <w:autoSpaceDE w:val="0"/>
        <w:autoSpaceDN/>
        <w:bidi w:val="0"/>
        <w:adjustRightInd/>
        <w:snapToGrid/>
        <w:spacing w:line="560" w:lineRule="exact"/>
        <w:ind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专项申报材料：</w:t>
      </w:r>
    </w:p>
    <w:p>
      <w:pPr>
        <w:keepNext w:val="0"/>
        <w:keepLines w:val="0"/>
        <w:pageBreakBefore w:val="0"/>
        <w:widowControl/>
        <w:kinsoku/>
        <w:wordWrap/>
        <w:overflowPunct/>
        <w:topLinePunct w:val="0"/>
        <w:autoSpaceDE w:val="0"/>
        <w:autoSpaceDN/>
        <w:bidi w:val="0"/>
        <w:spacing w:line="560" w:lineRule="exact"/>
        <w:ind w:firstLine="640" w:firstLineChars="200"/>
        <w:jc w:val="left"/>
        <w:textAlignment w:val="auto"/>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kern w:val="0"/>
          <w:sz w:val="32"/>
          <w:szCs w:val="32"/>
          <w:lang w:bidi="ar"/>
        </w:rPr>
        <w:t>申报项目需要的相关证明材料</w:t>
      </w:r>
      <w:r>
        <w:rPr>
          <w:rFonts w:hint="eastAsia" w:ascii="仿宋_GB2312" w:hAnsi="仿宋_GB2312" w:eastAsia="仿宋_GB2312" w:cs="仿宋_GB2312"/>
          <w:kern w:val="0"/>
          <w:sz w:val="32"/>
          <w:szCs w:val="32"/>
        </w:rPr>
        <w:t>（加盖公章）</w:t>
      </w:r>
      <w:r>
        <w:rPr>
          <w:rFonts w:hint="eastAsia" w:ascii="仿宋_GB2312" w:hAnsi="仿宋_GB2312" w:eastAsia="仿宋_GB2312" w:cs="仿宋_GB2312"/>
          <w:kern w:val="0"/>
          <w:sz w:val="32"/>
          <w:szCs w:val="32"/>
          <w:lang w:bidi="ar"/>
        </w:rPr>
        <w:t>。</w:t>
      </w:r>
    </w:p>
    <w:p>
      <w:pPr>
        <w:keepNext w:val="0"/>
        <w:keepLines w:val="0"/>
        <w:pageBreakBefore w:val="0"/>
        <w:kinsoku/>
        <w:wordWrap/>
        <w:overflowPunct/>
        <w:topLinePunct w:val="0"/>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方向</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：支持发展</w:t>
      </w:r>
      <w:r>
        <w:rPr>
          <w:rFonts w:hint="eastAsia" w:ascii="仿宋_GB2312" w:hAnsi="仿宋_GB2312" w:eastAsia="仿宋_GB2312" w:cs="仿宋_GB2312"/>
          <w:b/>
          <w:sz w:val="32"/>
          <w:szCs w:val="32"/>
        </w:rPr>
        <w:t>新质生产力</w:t>
      </w:r>
    </w:p>
    <w:p>
      <w:pPr>
        <w:pStyle w:val="2"/>
        <w:keepNext w:val="0"/>
        <w:keepLines w:val="0"/>
        <w:pageBreakBefore w:val="0"/>
        <w:kinsoku/>
        <w:wordWrap/>
        <w:overflowPunct/>
        <w:topLinePunct w:val="0"/>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支持内容：</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lang w:eastAsia="zh-CN"/>
        </w:rPr>
        <w:t>时尚创意产业</w:t>
      </w:r>
      <w:r>
        <w:rPr>
          <w:rFonts w:hint="eastAsia" w:ascii="仿宋_GB2312" w:hAnsi="仿宋_GB2312" w:eastAsia="仿宋_GB2312" w:cs="仿宋_GB2312"/>
          <w:sz w:val="32"/>
          <w:szCs w:val="32"/>
        </w:rPr>
        <w:t>市场主体加大对建设现代化产业体系的支持，加快发展新质生产力，符合要求的，给予每年不超过500万元支持。</w:t>
      </w:r>
    </w:p>
    <w:p>
      <w:pPr>
        <w:keepNext w:val="0"/>
        <w:keepLines w:val="0"/>
        <w:pageBreakBefore w:val="0"/>
        <w:widowControl/>
        <w:kinsoku/>
        <w:wordWrap/>
        <w:overflowPunct/>
        <w:topLinePunct w:val="0"/>
        <w:autoSpaceDE w:val="0"/>
        <w:autoSpaceDN/>
        <w:bidi w:val="0"/>
        <w:spacing w:line="560" w:lineRule="exact"/>
        <w:ind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专项申报材料：</w:t>
      </w:r>
    </w:p>
    <w:p>
      <w:pPr>
        <w:keepNext w:val="0"/>
        <w:keepLines w:val="0"/>
        <w:pageBreakBefore w:val="0"/>
        <w:widowControl/>
        <w:kinsoku/>
        <w:wordWrap/>
        <w:overflowPunct/>
        <w:topLinePunct w:val="0"/>
        <w:autoSpaceDE w:val="0"/>
        <w:autoSpaceDN/>
        <w:bidi w:val="0"/>
        <w:spacing w:line="560" w:lineRule="exact"/>
        <w:ind w:firstLine="640" w:firstLineChars="200"/>
        <w:jc w:val="left"/>
        <w:textAlignment w:val="auto"/>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kern w:val="0"/>
          <w:sz w:val="32"/>
          <w:szCs w:val="32"/>
          <w:lang w:bidi="ar"/>
        </w:rPr>
        <w:t>申报项目需要的相关证明材料</w:t>
      </w:r>
      <w:r>
        <w:rPr>
          <w:rFonts w:hint="eastAsia" w:ascii="仿宋_GB2312" w:hAnsi="仿宋_GB2312" w:eastAsia="仿宋_GB2312" w:cs="仿宋_GB2312"/>
          <w:kern w:val="0"/>
          <w:sz w:val="32"/>
          <w:szCs w:val="32"/>
        </w:rPr>
        <w:t>（加盖公章）</w:t>
      </w:r>
      <w:r>
        <w:rPr>
          <w:rFonts w:hint="eastAsia" w:ascii="仿宋_GB2312" w:hAnsi="仿宋_GB2312" w:eastAsia="仿宋_GB2312" w:cs="仿宋_GB2312"/>
          <w:kern w:val="0"/>
          <w:sz w:val="32"/>
          <w:szCs w:val="32"/>
          <w:lang w:bidi="ar"/>
        </w:rPr>
        <w:t>。</w:t>
      </w:r>
    </w:p>
    <w:p>
      <w:pPr>
        <w:keepNext w:val="0"/>
        <w:keepLines w:val="0"/>
        <w:pageBreakBefore w:val="0"/>
        <w:kinsoku/>
        <w:wordWrap/>
        <w:overflowPunct/>
        <w:topLinePunct w:val="0"/>
        <w:autoSpaceDN/>
        <w:bidi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方向</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：拓展产业新领域</w:t>
      </w:r>
    </w:p>
    <w:p>
      <w:pPr>
        <w:pStyle w:val="2"/>
        <w:keepNext w:val="0"/>
        <w:keepLines w:val="0"/>
        <w:pageBreakBefore w:val="0"/>
        <w:kinsoku/>
        <w:wordWrap/>
        <w:overflowPunct/>
        <w:topLinePunct w:val="0"/>
        <w:autoSpaceDN/>
        <w:bidi w:val="0"/>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支持内容：</w:t>
      </w:r>
      <w:r>
        <w:rPr>
          <w:rFonts w:hint="eastAsia" w:ascii="仿宋_GB2312" w:hAnsi="仿宋_GB2312" w:eastAsia="仿宋_GB2312" w:cs="仿宋_GB2312"/>
          <w:sz w:val="32"/>
          <w:szCs w:val="32"/>
        </w:rPr>
        <w:t>对符合</w:t>
      </w:r>
      <w:r>
        <w:rPr>
          <w:rFonts w:hint="eastAsia" w:ascii="仿宋_GB2312" w:hAnsi="仿宋_GB2312" w:eastAsia="仿宋_GB2312" w:cs="仿宋_GB2312"/>
          <w:sz w:val="32"/>
          <w:szCs w:val="32"/>
          <w:lang w:eastAsia="zh-CN"/>
        </w:rPr>
        <w:t>时尚创意产业</w:t>
      </w:r>
      <w:r>
        <w:rPr>
          <w:rFonts w:hint="eastAsia" w:ascii="仿宋_GB2312" w:hAnsi="仿宋_GB2312" w:eastAsia="仿宋_GB2312" w:cs="仿宋_GB2312"/>
          <w:sz w:val="32"/>
          <w:szCs w:val="32"/>
        </w:rPr>
        <w:t>发展导向、产品或服务在行业内具备高端引领作用并拓展新领域的市场主体，符合要求的，给予每年不超过200万元支持。</w:t>
      </w:r>
    </w:p>
    <w:p>
      <w:pPr>
        <w:keepNext w:val="0"/>
        <w:keepLines w:val="0"/>
        <w:pageBreakBefore w:val="0"/>
        <w:widowControl/>
        <w:kinsoku/>
        <w:wordWrap/>
        <w:overflowPunct/>
        <w:topLinePunct w:val="0"/>
        <w:autoSpaceDE w:val="0"/>
        <w:autoSpaceDN/>
        <w:bidi w:val="0"/>
        <w:spacing w:line="560" w:lineRule="exact"/>
        <w:ind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专项申报材料：</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申报项目需要的相关证明材料</w:t>
      </w:r>
      <w:r>
        <w:rPr>
          <w:rFonts w:hint="eastAsia" w:ascii="仿宋_GB2312" w:hAnsi="仿宋_GB2312" w:eastAsia="仿宋_GB2312" w:cs="仿宋_GB2312"/>
          <w:kern w:val="0"/>
          <w:sz w:val="32"/>
          <w:szCs w:val="32"/>
        </w:rPr>
        <w:t>（加盖公章）</w:t>
      </w:r>
      <w:r>
        <w:rPr>
          <w:rFonts w:hint="eastAsia" w:ascii="仿宋_GB2312" w:hAnsi="仿宋_GB2312" w:eastAsia="仿宋_GB2312" w:cs="仿宋_GB2312"/>
          <w:kern w:val="0"/>
          <w:sz w:val="32"/>
          <w:szCs w:val="32"/>
          <w:lang w:bidi="ar"/>
        </w:rPr>
        <w:t>。</w:t>
      </w:r>
    </w:p>
    <w:p>
      <w:pPr>
        <w:keepNext w:val="0"/>
        <w:keepLines w:val="0"/>
        <w:pageBreakBefore w:val="0"/>
        <w:kinsoku/>
        <w:wordWrap/>
        <w:overflowPunct/>
        <w:topLinePunct w:val="0"/>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方向</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品牌提升</w:t>
      </w:r>
    </w:p>
    <w:p>
      <w:pPr>
        <w:pStyle w:val="2"/>
        <w:keepNext w:val="0"/>
        <w:keepLines w:val="0"/>
        <w:pageBreakBefore w:val="0"/>
        <w:kinsoku/>
        <w:wordWrap/>
        <w:overflowPunct/>
        <w:topLinePunct w:val="0"/>
        <w:autoSpaceDN/>
        <w:bidi w:val="0"/>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支持内容：</w:t>
      </w:r>
      <w:r>
        <w:rPr>
          <w:rFonts w:hint="eastAsia" w:ascii="仿宋_GB2312" w:hAnsi="仿宋_GB2312" w:eastAsia="仿宋_GB2312" w:cs="仿宋_GB2312"/>
          <w:sz w:val="32"/>
          <w:szCs w:val="32"/>
        </w:rPr>
        <w:t>鼓励</w:t>
      </w:r>
      <w:r>
        <w:rPr>
          <w:rFonts w:hint="eastAsia" w:ascii="仿宋_GB2312" w:hAnsi="仿宋_GB2312" w:eastAsia="仿宋_GB2312" w:cs="仿宋_GB2312"/>
          <w:sz w:val="32"/>
          <w:szCs w:val="32"/>
          <w:lang w:eastAsia="zh-CN"/>
        </w:rPr>
        <w:t>时尚创意产业</w:t>
      </w:r>
      <w:r>
        <w:rPr>
          <w:rFonts w:hint="eastAsia" w:ascii="仿宋_GB2312" w:hAnsi="仿宋_GB2312" w:eastAsia="仿宋_GB2312" w:cs="仿宋_GB2312"/>
          <w:sz w:val="32"/>
          <w:szCs w:val="32"/>
        </w:rPr>
        <w:t>市场主体持续提升品牌影响力，根据市场主体品牌效应、发展情况等方面的综合表现，符合要求的，给予每年不超过200万元支持。</w:t>
      </w:r>
    </w:p>
    <w:p>
      <w:pPr>
        <w:keepNext w:val="0"/>
        <w:keepLines w:val="0"/>
        <w:pageBreakBefore w:val="0"/>
        <w:widowControl/>
        <w:kinsoku/>
        <w:wordWrap/>
        <w:overflowPunct/>
        <w:topLinePunct w:val="0"/>
        <w:autoSpaceDE w:val="0"/>
        <w:autoSpaceDN/>
        <w:bidi w:val="0"/>
        <w:spacing w:line="560" w:lineRule="exact"/>
        <w:ind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专项申报材料：</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申报项目需要的相关证明材料</w:t>
      </w:r>
      <w:r>
        <w:rPr>
          <w:rFonts w:hint="eastAsia" w:ascii="仿宋_GB2312" w:hAnsi="仿宋_GB2312" w:eastAsia="仿宋_GB2312" w:cs="仿宋_GB2312"/>
          <w:kern w:val="0"/>
          <w:sz w:val="32"/>
          <w:szCs w:val="32"/>
        </w:rPr>
        <w:t>（加盖公章）</w:t>
      </w:r>
      <w:r>
        <w:rPr>
          <w:rFonts w:hint="eastAsia" w:ascii="仿宋_GB2312" w:hAnsi="仿宋_GB2312" w:eastAsia="仿宋_GB2312" w:cs="仿宋_GB2312"/>
          <w:kern w:val="0"/>
          <w:sz w:val="32"/>
          <w:szCs w:val="32"/>
          <w:lang w:bidi="ar"/>
        </w:rPr>
        <w:t>。</w:t>
      </w:r>
    </w:p>
    <w:p>
      <w:pPr>
        <w:keepNext w:val="0"/>
        <w:keepLines w:val="0"/>
        <w:pageBreakBefore w:val="0"/>
        <w:kinsoku/>
        <w:wordWrap/>
        <w:overflowPunct/>
        <w:topLinePunct w:val="0"/>
        <w:autoSpaceDE w:val="0"/>
        <w:autoSpaceDN/>
        <w:bidi w:val="0"/>
        <w:adjustRightInd w:val="0"/>
        <w:spacing w:line="560" w:lineRule="exact"/>
        <w:ind w:firstLine="643"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方向</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新业态新模式</w:t>
      </w:r>
    </w:p>
    <w:p>
      <w:pPr>
        <w:pStyle w:val="2"/>
        <w:keepNext w:val="0"/>
        <w:keepLines w:val="0"/>
        <w:pageBreakBefore w:val="0"/>
        <w:kinsoku/>
        <w:wordWrap/>
        <w:overflowPunct/>
        <w:topLinePunct w:val="0"/>
        <w:autoSpaceDN/>
        <w:bidi w:val="0"/>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支持内容：</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lang w:eastAsia="zh-CN"/>
        </w:rPr>
        <w:t>时尚创意产业</w:t>
      </w:r>
      <w:r>
        <w:rPr>
          <w:rFonts w:hint="eastAsia" w:ascii="仿宋_GB2312" w:hAnsi="仿宋_GB2312" w:eastAsia="仿宋_GB2312" w:cs="仿宋_GB2312"/>
          <w:sz w:val="32"/>
          <w:szCs w:val="32"/>
        </w:rPr>
        <w:t>市场主体开展产品创新、技术创新、服务创新、管理创新和模式创新等，符合要求的，给予每年不超过100万元支持。</w:t>
      </w:r>
    </w:p>
    <w:p>
      <w:pPr>
        <w:keepNext w:val="0"/>
        <w:keepLines w:val="0"/>
        <w:pageBreakBefore w:val="0"/>
        <w:widowControl/>
        <w:kinsoku/>
        <w:wordWrap/>
        <w:overflowPunct/>
        <w:topLinePunct w:val="0"/>
        <w:autoSpaceDE w:val="0"/>
        <w:autoSpaceDN/>
        <w:bidi w:val="0"/>
        <w:spacing w:line="560" w:lineRule="exact"/>
        <w:ind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专项申报材料：</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申报项目需要的相关证明材料</w:t>
      </w:r>
      <w:r>
        <w:rPr>
          <w:rFonts w:hint="eastAsia" w:ascii="仿宋_GB2312" w:hAnsi="仿宋_GB2312" w:eastAsia="仿宋_GB2312" w:cs="仿宋_GB2312"/>
          <w:kern w:val="0"/>
          <w:sz w:val="32"/>
          <w:szCs w:val="32"/>
        </w:rPr>
        <w:t>（加盖公章）</w:t>
      </w:r>
      <w:r>
        <w:rPr>
          <w:rFonts w:hint="eastAsia" w:ascii="仿宋_GB2312" w:hAnsi="仿宋_GB2312" w:eastAsia="仿宋_GB2312" w:cs="仿宋_GB2312"/>
          <w:kern w:val="0"/>
          <w:sz w:val="32"/>
          <w:szCs w:val="32"/>
          <w:lang w:bidi="ar"/>
        </w:rPr>
        <w:t>。</w:t>
      </w:r>
    </w:p>
    <w:p>
      <w:pPr>
        <w:keepNext w:val="0"/>
        <w:keepLines w:val="0"/>
        <w:pageBreakBefore w:val="0"/>
        <w:kinsoku/>
        <w:wordWrap/>
        <w:overflowPunct/>
        <w:topLinePunct w:val="0"/>
        <w:autoSpaceDE w:val="0"/>
        <w:autoSpaceDN/>
        <w:bidi w:val="0"/>
        <w:adjustRightInd w:val="0"/>
        <w:spacing w:line="560" w:lineRule="exact"/>
        <w:ind w:firstLine="643"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方向</w:t>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：行业活动及新产品推介</w:t>
      </w:r>
    </w:p>
    <w:p>
      <w:pPr>
        <w:pStyle w:val="2"/>
        <w:keepNext w:val="0"/>
        <w:keepLines w:val="0"/>
        <w:pageBreakBefore w:val="0"/>
        <w:kinsoku/>
        <w:wordWrap/>
        <w:overflowPunct/>
        <w:topLinePunct w:val="0"/>
        <w:autoSpaceDN/>
        <w:bidi w:val="0"/>
        <w:spacing w:line="560" w:lineRule="exact"/>
        <w:ind w:firstLine="643" w:firstLineChars="200"/>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
          <w:bCs/>
          <w:sz w:val="32"/>
          <w:szCs w:val="32"/>
        </w:rPr>
        <w:t>支持内容：</w:t>
      </w:r>
      <w:r>
        <w:rPr>
          <w:rFonts w:hint="eastAsia" w:ascii="仿宋_GB2312" w:hAnsi="仿宋_GB2312" w:eastAsia="仿宋_GB2312" w:cs="仿宋_GB2312"/>
          <w:bCs/>
          <w:kern w:val="0"/>
          <w:sz w:val="32"/>
          <w:szCs w:val="32"/>
          <w:lang w:val="en-US" w:eastAsia="zh-CN"/>
        </w:rPr>
        <w:t>支持时尚创意产业市场主体参加各类行业峰会、交流论坛、展览展会、行业竞赛、新产品推介等活动，符合要求的，给予不超过5万元支持，单个市场主体每年不超过50万元。</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60" w:lineRule="exact"/>
        <w:ind w:left="0" w:righ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专项申报材料：</w:t>
      </w: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1.参加活动的</w:t>
      </w:r>
      <w:r>
        <w:rPr>
          <w:rFonts w:hint="eastAsia" w:ascii="仿宋_GB2312" w:hAnsi="仿宋_GB2312" w:eastAsia="仿宋_GB2312" w:cs="仿宋_GB2312"/>
          <w:kern w:val="0"/>
          <w:sz w:val="32"/>
          <w:szCs w:val="32"/>
          <w:highlight w:val="none"/>
        </w:rPr>
        <w:t>相关发票（</w:t>
      </w:r>
      <w:r>
        <w:rPr>
          <w:rFonts w:hint="eastAsia" w:ascii="仿宋_GB2312" w:hAnsi="仿宋_GB2312" w:eastAsia="仿宋_GB2312" w:cs="仿宋_GB2312"/>
          <w:kern w:val="0"/>
          <w:sz w:val="32"/>
          <w:szCs w:val="32"/>
          <w:highlight w:val="none"/>
          <w:lang w:val="en-US" w:eastAsia="zh-CN"/>
        </w:rPr>
        <w:t>复印件</w:t>
      </w:r>
      <w:r>
        <w:rPr>
          <w:rFonts w:hint="eastAsia" w:ascii="仿宋_GB2312" w:hAnsi="仿宋_GB2312" w:eastAsia="仿宋_GB2312" w:cs="仿宋_GB2312"/>
          <w:kern w:val="0"/>
          <w:sz w:val="32"/>
          <w:szCs w:val="32"/>
          <w:highlight w:val="none"/>
        </w:rPr>
        <w:t>加盖公章）；</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2.申报项目需要的其他相关证明材料（加盖公章）。</w:t>
      </w:r>
    </w:p>
    <w:p>
      <w:pPr>
        <w:keepNext w:val="0"/>
        <w:keepLines w:val="0"/>
        <w:pageBreakBefore w:val="0"/>
        <w:kinsoku/>
        <w:wordWrap/>
        <w:overflowPunct/>
        <w:topLinePunct w:val="0"/>
        <w:autoSpaceDE w:val="0"/>
        <w:autoSpaceDN/>
        <w:bidi w:val="0"/>
        <w:adjustRightInd w:val="0"/>
        <w:spacing w:line="560" w:lineRule="exact"/>
        <w:ind w:firstLine="643"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方向</w:t>
      </w: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市场拓展</w:t>
      </w:r>
    </w:p>
    <w:p>
      <w:pPr>
        <w:pStyle w:val="2"/>
        <w:keepNext w:val="0"/>
        <w:keepLines w:val="0"/>
        <w:pageBreakBefore w:val="0"/>
        <w:kinsoku/>
        <w:wordWrap/>
        <w:overflowPunct/>
        <w:topLinePunct w:val="0"/>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支持内容：</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lang w:eastAsia="zh-CN"/>
        </w:rPr>
        <w:t>时尚创意产业</w:t>
      </w:r>
      <w:r>
        <w:rPr>
          <w:rFonts w:hint="eastAsia" w:ascii="仿宋_GB2312" w:hAnsi="仿宋_GB2312" w:eastAsia="仿宋_GB2312" w:cs="仿宋_GB2312"/>
          <w:sz w:val="32"/>
          <w:szCs w:val="32"/>
        </w:rPr>
        <w:t>市场主体进行国际国内市场拓展，扩大经营规模和交易规模，实现社会效益和经济效益有效增长。符合要求的，给予每年不超过50万元支持。</w:t>
      </w:r>
    </w:p>
    <w:p>
      <w:pPr>
        <w:keepNext w:val="0"/>
        <w:keepLines w:val="0"/>
        <w:pageBreakBefore w:val="0"/>
        <w:widowControl/>
        <w:kinsoku/>
        <w:wordWrap/>
        <w:overflowPunct/>
        <w:topLinePunct w:val="0"/>
        <w:autoSpaceDE w:val="0"/>
        <w:autoSpaceDN/>
        <w:bidi w:val="0"/>
        <w:spacing w:line="560" w:lineRule="exact"/>
        <w:ind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专项申报材料：</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申报项目需要的相关证明材料</w:t>
      </w:r>
      <w:r>
        <w:rPr>
          <w:rFonts w:hint="eastAsia" w:ascii="仿宋_GB2312" w:hAnsi="仿宋_GB2312" w:eastAsia="仿宋_GB2312" w:cs="仿宋_GB2312"/>
          <w:kern w:val="0"/>
          <w:sz w:val="32"/>
          <w:szCs w:val="32"/>
        </w:rPr>
        <w:t>（加盖公章）</w:t>
      </w:r>
      <w:r>
        <w:rPr>
          <w:rFonts w:hint="eastAsia" w:ascii="仿宋_GB2312" w:hAnsi="仿宋_GB2312" w:eastAsia="仿宋_GB2312" w:cs="仿宋_GB2312"/>
          <w:kern w:val="0"/>
          <w:sz w:val="32"/>
          <w:szCs w:val="32"/>
          <w:lang w:bidi="ar"/>
        </w:rPr>
        <w:t>。</w:t>
      </w:r>
    </w:p>
    <w:p>
      <w:pPr>
        <w:keepNext w:val="0"/>
        <w:keepLines w:val="0"/>
        <w:pageBreakBefore w:val="0"/>
        <w:kinsoku/>
        <w:wordWrap/>
        <w:overflowPunct/>
        <w:topLinePunct w:val="0"/>
        <w:autoSpaceDE w:val="0"/>
        <w:autoSpaceDN/>
        <w:bidi w:val="0"/>
        <w:adjustRightInd w:val="0"/>
        <w:spacing w:line="560" w:lineRule="exact"/>
        <w:ind w:firstLine="643"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方向</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绿色发展</w:t>
      </w:r>
    </w:p>
    <w:p>
      <w:pPr>
        <w:keepNext w:val="0"/>
        <w:keepLines w:val="0"/>
        <w:pageBreakBefore w:val="0"/>
        <w:kinsoku/>
        <w:wordWrap/>
        <w:overflowPunct/>
        <w:topLinePunct w:val="0"/>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支持内容：</w:t>
      </w:r>
      <w:r>
        <w:rPr>
          <w:rFonts w:hint="eastAsia" w:ascii="仿宋_GB2312" w:hAnsi="仿宋_GB2312" w:eastAsia="仿宋_GB2312" w:cs="仿宋_GB2312"/>
          <w:sz w:val="32"/>
          <w:szCs w:val="32"/>
        </w:rPr>
        <w:t>对符合</w:t>
      </w:r>
      <w:r>
        <w:rPr>
          <w:rFonts w:hint="eastAsia" w:ascii="仿宋_GB2312" w:hAnsi="仿宋_GB2312" w:eastAsia="仿宋_GB2312" w:cs="仿宋_GB2312"/>
          <w:sz w:val="32"/>
          <w:szCs w:val="32"/>
          <w:lang w:eastAsia="zh-CN"/>
        </w:rPr>
        <w:t>时尚创意产业</w:t>
      </w:r>
      <w:r>
        <w:rPr>
          <w:rFonts w:hint="eastAsia" w:ascii="仿宋_GB2312" w:hAnsi="仿宋_GB2312" w:eastAsia="仿宋_GB2312" w:cs="仿宋_GB2312"/>
          <w:sz w:val="32"/>
          <w:szCs w:val="32"/>
        </w:rPr>
        <w:t>发展导向且注重生态环境保护、履行社会责任的市场主体，符合要求的，给予每年不超过20万元支持。</w:t>
      </w:r>
    </w:p>
    <w:p>
      <w:pPr>
        <w:keepNext w:val="0"/>
        <w:keepLines w:val="0"/>
        <w:pageBreakBefore w:val="0"/>
        <w:widowControl/>
        <w:kinsoku/>
        <w:wordWrap/>
        <w:overflowPunct/>
        <w:topLinePunct w:val="0"/>
        <w:autoSpaceDE w:val="0"/>
        <w:autoSpaceDN/>
        <w:bidi w:val="0"/>
        <w:spacing w:line="560" w:lineRule="exact"/>
        <w:ind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专项申报材料：</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lang w:bidi="ar"/>
        </w:rPr>
        <w:t>申报项目需要的相关证明材料</w:t>
      </w:r>
      <w:r>
        <w:rPr>
          <w:rFonts w:hint="eastAsia" w:ascii="仿宋_GB2312" w:hAnsi="仿宋_GB2312" w:eastAsia="仿宋_GB2312" w:cs="仿宋_GB2312"/>
          <w:kern w:val="0"/>
          <w:sz w:val="32"/>
          <w:szCs w:val="32"/>
        </w:rPr>
        <w:t>（加盖公章）</w:t>
      </w:r>
      <w:r>
        <w:rPr>
          <w:rFonts w:hint="eastAsia" w:ascii="仿宋_GB2312" w:hAnsi="仿宋_GB2312" w:eastAsia="仿宋_GB2312" w:cs="仿宋_GB2312"/>
          <w:kern w:val="0"/>
          <w:sz w:val="32"/>
          <w:szCs w:val="32"/>
          <w:lang w:bidi="ar"/>
        </w:rPr>
        <w:t>。</w:t>
      </w:r>
    </w:p>
    <w:p>
      <w:pPr>
        <w:keepNext w:val="0"/>
        <w:keepLines w:val="0"/>
        <w:pageBreakBefore w:val="0"/>
        <w:kinsoku/>
        <w:wordWrap/>
        <w:overflowPunct/>
        <w:topLinePunct w:val="0"/>
        <w:autoSpaceDE w:val="0"/>
        <w:autoSpaceDN/>
        <w:bidi w:val="0"/>
        <w:adjustRightInd w:val="0"/>
        <w:spacing w:line="560" w:lineRule="exact"/>
        <w:ind w:firstLine="643"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方向</w:t>
      </w: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：职业培训</w:t>
      </w:r>
    </w:p>
    <w:p>
      <w:pPr>
        <w:keepNext w:val="0"/>
        <w:keepLines w:val="0"/>
        <w:pageBreakBefore w:val="0"/>
        <w:kinsoku/>
        <w:wordWrap/>
        <w:overflowPunct/>
        <w:topLinePunct w:val="0"/>
        <w:autoSpaceDN/>
        <w:bidi w:val="0"/>
        <w:spacing w:line="560" w:lineRule="exact"/>
        <w:ind w:firstLine="643"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rPr>
        <w:t>支持内容：</w:t>
      </w:r>
      <w:r>
        <w:rPr>
          <w:rFonts w:hint="eastAsia" w:ascii="仿宋_GB2312" w:hAnsi="仿宋_GB2312" w:eastAsia="仿宋_GB2312" w:cs="仿宋_GB2312"/>
          <w:sz w:val="32"/>
          <w:szCs w:val="32"/>
          <w:lang w:bidi="ar"/>
        </w:rPr>
        <w:t>支持</w:t>
      </w:r>
      <w:r>
        <w:rPr>
          <w:rFonts w:hint="eastAsia" w:ascii="仿宋_GB2312" w:hAnsi="仿宋_GB2312" w:eastAsia="仿宋_GB2312" w:cs="仿宋_GB2312"/>
          <w:sz w:val="32"/>
          <w:szCs w:val="32"/>
          <w:lang w:eastAsia="zh-CN" w:bidi="ar"/>
        </w:rPr>
        <w:t>时尚创意产业</w:t>
      </w:r>
      <w:r>
        <w:rPr>
          <w:rFonts w:hint="eastAsia" w:ascii="仿宋_GB2312" w:hAnsi="仿宋_GB2312" w:eastAsia="仿宋_GB2312" w:cs="仿宋_GB2312"/>
          <w:sz w:val="32"/>
          <w:szCs w:val="32"/>
          <w:lang w:bidi="ar"/>
        </w:rPr>
        <w:t>市场主体开展职业技能与业务能力培训，符合要求的，给予每年不超过10万元。</w:t>
      </w:r>
    </w:p>
    <w:p>
      <w:pPr>
        <w:keepNext w:val="0"/>
        <w:keepLines w:val="0"/>
        <w:pageBreakBefore w:val="0"/>
        <w:widowControl/>
        <w:kinsoku/>
        <w:wordWrap/>
        <w:overflowPunct/>
        <w:topLinePunct w:val="0"/>
        <w:autoSpaceDE w:val="0"/>
        <w:autoSpaceDN/>
        <w:bidi w:val="0"/>
        <w:spacing w:line="560" w:lineRule="exact"/>
        <w:ind w:firstLine="643"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kern w:val="0"/>
          <w:sz w:val="32"/>
          <w:szCs w:val="32"/>
        </w:rPr>
        <w:t>专项申报材料：</w:t>
      </w:r>
    </w:p>
    <w:p>
      <w:pPr>
        <w:keepNext w:val="0"/>
        <w:keepLines w:val="0"/>
        <w:pageBreakBefore w:val="0"/>
        <w:kinsoku/>
        <w:wordWrap/>
        <w:overflowPunct/>
        <w:topLinePunct w:val="0"/>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eastAsia="zh-CN" w:bidi="ar"/>
        </w:rPr>
        <w:t>1.</w:t>
      </w:r>
      <w:r>
        <w:rPr>
          <w:rFonts w:hint="eastAsia" w:ascii="仿宋_GB2312" w:hAnsi="仿宋_GB2312" w:eastAsia="仿宋_GB2312" w:cs="仿宋_GB2312"/>
          <w:kern w:val="0"/>
          <w:sz w:val="32"/>
          <w:szCs w:val="32"/>
          <w:lang w:bidi="ar"/>
        </w:rPr>
        <w:t>培训相关发票等（复印件加盖公章）；</w:t>
      </w:r>
    </w:p>
    <w:p>
      <w:pPr>
        <w:keepNext w:val="0"/>
        <w:keepLines w:val="0"/>
        <w:pageBreakBefore w:val="0"/>
        <w:kinsoku/>
        <w:wordWrap/>
        <w:overflowPunct/>
        <w:topLinePunct w:val="0"/>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bidi="ar"/>
        </w:rPr>
        <w:t>2.</w:t>
      </w:r>
      <w:r>
        <w:rPr>
          <w:rFonts w:hint="eastAsia" w:ascii="仿宋_GB2312" w:hAnsi="仿宋_GB2312" w:eastAsia="仿宋_GB2312" w:cs="仿宋_GB2312"/>
          <w:kern w:val="0"/>
          <w:sz w:val="32"/>
          <w:szCs w:val="32"/>
          <w:lang w:bidi="ar"/>
        </w:rPr>
        <w:t>申报项目需要的其他相关证明材料</w:t>
      </w:r>
      <w:r>
        <w:rPr>
          <w:rFonts w:hint="eastAsia" w:ascii="仿宋_GB2312" w:hAnsi="仿宋_GB2312" w:eastAsia="仿宋_GB2312" w:cs="仿宋_GB2312"/>
          <w:kern w:val="0"/>
          <w:sz w:val="32"/>
          <w:szCs w:val="32"/>
        </w:rPr>
        <w:t>（加盖公章）</w:t>
      </w:r>
      <w:r>
        <w:rPr>
          <w:rFonts w:hint="eastAsia" w:ascii="仿宋_GB2312" w:hAnsi="仿宋_GB2312" w:eastAsia="仿宋_GB2312" w:cs="仿宋_GB2312"/>
          <w:kern w:val="0"/>
          <w:sz w:val="32"/>
          <w:szCs w:val="32"/>
          <w:lang w:bidi="ar"/>
        </w:rPr>
        <w:t>。</w:t>
      </w:r>
    </w:p>
    <w:p>
      <w:pPr>
        <w:keepNext w:val="0"/>
        <w:keepLines w:val="0"/>
        <w:pageBreakBefore w:val="0"/>
        <w:kinsoku/>
        <w:wordWrap/>
        <w:overflowPunct/>
        <w:topLinePunct w:val="0"/>
        <w:autoSpaceDE w:val="0"/>
        <w:autoSpaceDN/>
        <w:bidi w:val="0"/>
        <w:adjustRightInd w:val="0"/>
        <w:spacing w:line="560" w:lineRule="exact"/>
        <w:ind w:firstLine="643"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方向</w:t>
      </w:r>
      <w:r>
        <w:rPr>
          <w:rFonts w:hint="eastAsia" w:ascii="仿宋_GB2312" w:hAnsi="仿宋_GB2312" w:eastAsia="仿宋_GB2312" w:cs="仿宋_GB2312"/>
          <w:b/>
          <w:bCs/>
          <w:sz w:val="32"/>
          <w:szCs w:val="32"/>
          <w:lang w:val="en-US" w:eastAsia="zh-CN"/>
        </w:rPr>
        <w:t>11</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就业惠民</w:t>
      </w:r>
    </w:p>
    <w:p>
      <w:pPr>
        <w:pStyle w:val="2"/>
        <w:keepNext w:val="0"/>
        <w:keepLines w:val="0"/>
        <w:pageBreakBefore w:val="0"/>
        <w:kinsoku/>
        <w:wordWrap/>
        <w:overflowPunct/>
        <w:topLinePunct w:val="0"/>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支持内容：</w:t>
      </w:r>
      <w:r>
        <w:rPr>
          <w:rFonts w:hint="eastAsia" w:ascii="仿宋_GB2312" w:hAnsi="仿宋_GB2312" w:eastAsia="仿宋_GB2312" w:cs="仿宋_GB2312"/>
          <w:sz w:val="32"/>
          <w:szCs w:val="32"/>
        </w:rPr>
        <w:t>对促进高质量就业，提高区域就业承载能力的</w:t>
      </w:r>
      <w:r>
        <w:rPr>
          <w:rFonts w:hint="eastAsia" w:ascii="仿宋_GB2312" w:hAnsi="仿宋_GB2312" w:eastAsia="仿宋_GB2312" w:cs="仿宋_GB2312"/>
          <w:sz w:val="32"/>
          <w:szCs w:val="32"/>
          <w:lang w:eastAsia="zh-CN"/>
        </w:rPr>
        <w:t>时尚创意产业</w:t>
      </w:r>
      <w:r>
        <w:rPr>
          <w:rFonts w:hint="eastAsia" w:ascii="仿宋_GB2312" w:hAnsi="仿宋_GB2312" w:eastAsia="仿宋_GB2312" w:cs="仿宋_GB2312"/>
          <w:sz w:val="32"/>
          <w:szCs w:val="32"/>
        </w:rPr>
        <w:t>市场主体，符合要求的，给予每年不超过20万元支持。</w:t>
      </w:r>
    </w:p>
    <w:p>
      <w:pPr>
        <w:keepNext w:val="0"/>
        <w:keepLines w:val="0"/>
        <w:pageBreakBefore w:val="0"/>
        <w:widowControl/>
        <w:kinsoku/>
        <w:wordWrap/>
        <w:overflowPunct/>
        <w:topLinePunct w:val="0"/>
        <w:autoSpaceDE w:val="0"/>
        <w:autoSpaceDN/>
        <w:bidi w:val="0"/>
        <w:spacing w:line="560" w:lineRule="exact"/>
        <w:ind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专项申报材料：</w:t>
      </w:r>
    </w:p>
    <w:p>
      <w:pPr>
        <w:pStyle w:val="2"/>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申报项目需要的相关证明材料</w:t>
      </w:r>
      <w:r>
        <w:rPr>
          <w:rFonts w:hint="eastAsia" w:ascii="仿宋_GB2312" w:hAnsi="仿宋_GB2312" w:eastAsia="仿宋_GB2312" w:cs="仿宋_GB2312"/>
          <w:kern w:val="0"/>
          <w:sz w:val="32"/>
          <w:szCs w:val="32"/>
        </w:rPr>
        <w:t>（加盖公章）</w:t>
      </w:r>
      <w:r>
        <w:rPr>
          <w:rFonts w:hint="eastAsia" w:ascii="仿宋_GB2312" w:hAnsi="仿宋_GB2312" w:eastAsia="仿宋_GB2312" w:cs="仿宋_GB2312"/>
          <w:kern w:val="0"/>
          <w:sz w:val="32"/>
          <w:szCs w:val="32"/>
          <w:lang w:bidi="ar"/>
        </w:rPr>
        <w:t>。</w:t>
      </w:r>
    </w:p>
    <w:p>
      <w:pPr>
        <w:pStyle w:val="11"/>
        <w:keepNext w:val="0"/>
        <w:keepLines w:val="0"/>
        <w:pageBreakBefore w:val="0"/>
        <w:kinsoku/>
        <w:wordWrap/>
        <w:overflowPunct/>
        <w:topLinePunct w:val="0"/>
        <w:autoSpaceDE w:val="0"/>
        <w:autoSpaceDN/>
        <w:bidi w:val="0"/>
        <w:snapToGrid w:val="0"/>
        <w:spacing w:line="560" w:lineRule="exact"/>
        <w:ind w:firstLine="640" w:firstLineChars="200"/>
        <w:textAlignment w:val="auto"/>
        <w:rPr>
          <w:rFonts w:ascii="方正黑体" w:eastAsia="方正黑体"/>
          <w:sz w:val="32"/>
          <w:szCs w:val="32"/>
        </w:rPr>
      </w:pPr>
      <w:r>
        <w:rPr>
          <w:rFonts w:hint="eastAsia" w:ascii="方正黑体" w:eastAsia="方正黑体"/>
          <w:sz w:val="32"/>
          <w:szCs w:val="32"/>
        </w:rPr>
        <w:t>四、申报方式</w:t>
      </w:r>
    </w:p>
    <w:p>
      <w:pPr>
        <w:pStyle w:val="10"/>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纸质申报材料需加盖申报单位公章，采用 A4 纸双面打印，按次序装订成册并加盖骑缝章。一式</w:t>
      </w: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rPr>
        <w:t>份提交户管服务单位初审。</w:t>
      </w:r>
    </w:p>
    <w:p>
      <w:pPr>
        <w:pStyle w:val="10"/>
        <w:keepNext w:val="0"/>
        <w:keepLines w:val="0"/>
        <w:pageBreakBefore w:val="0"/>
        <w:kinsoku/>
        <w:wordWrap/>
        <w:overflowPunct/>
        <w:topLinePunct w:val="0"/>
        <w:autoSpaceDE w:val="0"/>
        <w:autoSpaceDN/>
        <w:bidi w:val="0"/>
        <w:snapToGrid w:val="0"/>
        <w:spacing w:line="560" w:lineRule="exact"/>
        <w:ind w:firstLine="640" w:firstLineChars="200"/>
        <w:textAlignment w:val="auto"/>
        <w:rPr>
          <w:rFonts w:hint="eastAsia" w:ascii="方正黑体" w:eastAsia="方正黑体"/>
          <w:sz w:val="32"/>
          <w:szCs w:val="32"/>
        </w:rPr>
      </w:pPr>
      <w:r>
        <w:rPr>
          <w:rFonts w:hint="eastAsia" w:ascii="方正黑体" w:eastAsia="方正黑体"/>
          <w:sz w:val="32"/>
          <w:szCs w:val="32"/>
          <w:lang w:val="en-US" w:eastAsia="zh-CN"/>
        </w:rPr>
        <w:t>五</w:t>
      </w:r>
      <w:r>
        <w:rPr>
          <w:rFonts w:hint="eastAsia" w:ascii="方正黑体" w:eastAsia="方正黑体"/>
          <w:sz w:val="32"/>
          <w:szCs w:val="32"/>
        </w:rPr>
        <w:t>、其他注意事项</w:t>
      </w:r>
    </w:p>
    <w:p>
      <w:pPr>
        <w:pStyle w:val="10"/>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1.</w:t>
      </w:r>
      <w:r>
        <w:rPr>
          <w:rFonts w:hint="eastAsia" w:ascii="仿宋_GB2312" w:hAnsi="仿宋_GB2312" w:eastAsia="仿宋_GB2312" w:cs="仿宋_GB2312"/>
          <w:kern w:val="0"/>
          <w:sz w:val="32"/>
          <w:szCs w:val="32"/>
        </w:rPr>
        <w:t>我委从未委托任何机构或个人代理区</w:t>
      </w:r>
      <w:r>
        <w:rPr>
          <w:rFonts w:hint="eastAsia" w:ascii="仿宋_GB2312" w:hAnsi="仿宋_GB2312" w:eastAsia="仿宋_GB2312" w:cs="仿宋_GB2312"/>
          <w:kern w:val="0"/>
          <w:sz w:val="32"/>
          <w:szCs w:val="32"/>
          <w:lang w:eastAsia="zh-CN"/>
        </w:rPr>
        <w:t>时尚创意</w:t>
      </w:r>
      <w:r>
        <w:rPr>
          <w:rFonts w:hint="eastAsia" w:ascii="仿宋_GB2312" w:hAnsi="仿宋_GB2312" w:eastAsia="仿宋_GB2312" w:cs="仿宋_GB2312"/>
          <w:kern w:val="0"/>
          <w:sz w:val="32"/>
          <w:szCs w:val="32"/>
        </w:rPr>
        <w:t>专项资金项目申报事宜，请项目单位自主申报项目。我委将严格按照有关标准和程序受理申请，不收取任何费用。如有任何机构或个人假借我委或我委工作人员名义向单位收取费用的，请知情者向我委举报。</w:t>
      </w:r>
    </w:p>
    <w:p>
      <w:pPr>
        <w:pStyle w:val="10"/>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w:t>
      </w:r>
      <w:r>
        <w:rPr>
          <w:rFonts w:hint="eastAsia" w:ascii="仿宋_GB2312" w:hAnsi="仿宋_GB2312" w:eastAsia="仿宋_GB2312" w:cs="仿宋_GB2312"/>
          <w:kern w:val="0"/>
          <w:sz w:val="32"/>
          <w:szCs w:val="32"/>
        </w:rPr>
        <w:t>申请单位在申报中存在造假、欺骗等行为，或者侵犯他人知识产权的，自发现之日起三年内不得再次申报。同时，将单位的失信行为记入公共信用信息平台黑名单。</w:t>
      </w:r>
    </w:p>
    <w:p>
      <w:pPr>
        <w:keepNext w:val="0"/>
        <w:keepLines w:val="0"/>
        <w:pageBreakBefore w:val="0"/>
        <w:kinsoku/>
        <w:wordWrap/>
        <w:overflowPunct/>
        <w:topLinePunct w:val="0"/>
        <w:autoSpaceDN/>
        <w:bidi w:val="0"/>
        <w:spacing w:line="560" w:lineRule="exact"/>
        <w:ind w:firstLine="602"/>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3．本申报指南由长宁区商务委负责解释。</w:t>
      </w:r>
    </w:p>
    <w:p>
      <w:pPr>
        <w:pStyle w:val="2"/>
        <w:keepNext w:val="0"/>
        <w:keepLines w:val="0"/>
        <w:pageBreakBefore w:val="0"/>
        <w:kinsoku/>
        <w:wordWrap/>
        <w:overflowPunct/>
        <w:topLinePunct w:val="0"/>
        <w:autoSpaceDN/>
        <w:bidi w:val="0"/>
        <w:spacing w:line="560" w:lineRule="exact"/>
        <w:textAlignment w:val="auto"/>
      </w:pP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r>
        <w:rPr>
          <w:rFonts w:hint="eastAsia" w:ascii="仿宋_GB2312" w:hAnsi="仿宋_GB2312" w:eastAsia="仿宋_GB2312" w:cs="仿宋_GB2312"/>
          <w:kern w:val="0"/>
          <w:sz w:val="32"/>
          <w:szCs w:val="32"/>
          <w:lang w:eastAsia="zh-CN"/>
        </w:rPr>
        <w:t>时尚创意</w:t>
      </w:r>
      <w:r>
        <w:rPr>
          <w:rFonts w:hint="eastAsia" w:ascii="仿宋_GB2312" w:hAnsi="仿宋_GB2312" w:eastAsia="仿宋_GB2312" w:cs="仿宋_GB2312"/>
          <w:kern w:val="0"/>
          <w:sz w:val="32"/>
          <w:szCs w:val="32"/>
        </w:rPr>
        <w:t>产业专项政策申请表</w:t>
      </w:r>
    </w:p>
    <w:p>
      <w:pPr>
        <w:pStyle w:val="2"/>
        <w:keepNext w:val="0"/>
        <w:keepLines w:val="0"/>
        <w:pageBreakBefore w:val="0"/>
        <w:kinsoku/>
        <w:wordWrap/>
        <w:overflowPunct/>
        <w:topLinePunct w:val="0"/>
        <w:autoSpaceDN/>
        <w:bidi w:val="0"/>
        <w:spacing w:line="560" w:lineRule="exact"/>
        <w:textAlignment w:val="auto"/>
        <w:rPr>
          <w:rFonts w:hint="eastAsia" w:ascii="仿宋_GB2312" w:hAnsi="仿宋_GB2312" w:eastAsia="仿宋_GB2312" w:cs="仿宋_GB2312"/>
          <w:kern w:val="0"/>
          <w:sz w:val="32"/>
          <w:szCs w:val="32"/>
        </w:rPr>
      </w:pPr>
    </w:p>
    <w:p>
      <w:pPr>
        <w:rPr>
          <w:rFonts w:hint="eastAsia"/>
        </w:rPr>
      </w:pPr>
    </w:p>
    <w:p>
      <w:pPr>
        <w:pStyle w:val="2"/>
        <w:keepNext w:val="0"/>
        <w:keepLines w:val="0"/>
        <w:pageBreakBefore w:val="0"/>
        <w:kinsoku/>
        <w:wordWrap/>
        <w:overflowPunct/>
        <w:topLinePunct w:val="0"/>
        <w:autoSpaceDN/>
        <w:bidi w:val="0"/>
        <w:spacing w:line="560" w:lineRule="exact"/>
        <w:jc w:val="righ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长宁区商务委员会</w:t>
      </w:r>
    </w:p>
    <w:p>
      <w:pPr>
        <w:keepNext w:val="0"/>
        <w:keepLines w:val="0"/>
        <w:pageBreakBefore w:val="0"/>
        <w:kinsoku/>
        <w:wordWrap/>
        <w:overflowPunct/>
        <w:topLinePunct w:val="0"/>
        <w:autoSpaceDN/>
        <w:bidi w:val="0"/>
        <w:spacing w:line="560" w:lineRule="exact"/>
        <w:jc w:val="right"/>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2026年3月2日</w:t>
      </w:r>
    </w:p>
    <w:p>
      <w:pPr>
        <w:rPr>
          <w:rFonts w:hint="eastAsia"/>
          <w:lang w:eastAsia="zh-CN"/>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ascii="黑体" w:hAnsi="黑体" w:eastAsia="黑体" w:cs="黑体"/>
          <w:color w:val="000000"/>
          <w:sz w:val="30"/>
          <w:szCs w:val="30"/>
          <w:lang w:bidi="zh-TW"/>
        </w:rPr>
      </w:pPr>
      <w:r>
        <w:rPr>
          <w:rFonts w:hint="eastAsia" w:ascii="黑体" w:hAnsi="黑体" w:eastAsia="黑体" w:cs="黑体"/>
          <w:color w:val="000000"/>
          <w:sz w:val="30"/>
          <w:szCs w:val="30"/>
          <w:lang w:bidi="zh-TW"/>
        </w:rPr>
        <w:t>附件</w:t>
      </w:r>
    </w:p>
    <w:p>
      <w:pPr>
        <w:snapToGrid w:val="0"/>
        <w:spacing w:line="560" w:lineRule="exact"/>
        <w:jc w:val="center"/>
        <w:rPr>
          <w:rFonts w:ascii="仿宋_GB2312" w:hAnsi="仿宋_GB2312" w:eastAsia="仿宋_GB2312" w:cs="仿宋_GB2312"/>
          <w:b/>
          <w:sz w:val="36"/>
          <w:szCs w:val="36"/>
        </w:rPr>
      </w:pPr>
      <w:r>
        <w:rPr>
          <w:rFonts w:hint="eastAsia" w:ascii="黑体" w:hAnsi="黑体" w:eastAsia="黑体" w:cs="黑体"/>
          <w:bCs/>
          <w:sz w:val="36"/>
          <w:szCs w:val="36"/>
          <w:lang w:val="en-US" w:eastAsia="zh-CN"/>
        </w:rPr>
        <w:t>时尚创意</w:t>
      </w:r>
      <w:r>
        <w:rPr>
          <w:rFonts w:hint="eastAsia" w:ascii="黑体" w:hAnsi="黑体" w:eastAsia="黑体" w:cs="黑体"/>
          <w:bCs/>
          <w:sz w:val="36"/>
          <w:szCs w:val="36"/>
        </w:rPr>
        <w:t>产业专项政策申请表</w:t>
      </w:r>
    </w:p>
    <w:tbl>
      <w:tblPr>
        <w:tblStyle w:val="4"/>
        <w:tblW w:w="9615" w:type="dxa"/>
        <w:jc w:val="center"/>
        <w:tblLayout w:type="fixed"/>
        <w:tblCellMar>
          <w:top w:w="0" w:type="dxa"/>
          <w:left w:w="108" w:type="dxa"/>
          <w:bottom w:w="0" w:type="dxa"/>
          <w:right w:w="108" w:type="dxa"/>
        </w:tblCellMar>
      </w:tblPr>
      <w:tblGrid>
        <w:gridCol w:w="1080"/>
        <w:gridCol w:w="2410"/>
        <w:gridCol w:w="2127"/>
        <w:gridCol w:w="1842"/>
        <w:gridCol w:w="2156"/>
      </w:tblGrid>
      <w:tr>
        <w:tblPrEx>
          <w:tblCellMar>
            <w:top w:w="0" w:type="dxa"/>
            <w:left w:w="108" w:type="dxa"/>
            <w:bottom w:w="0" w:type="dxa"/>
            <w:right w:w="108" w:type="dxa"/>
          </w:tblCellMar>
        </w:tblPrEx>
        <w:trPr>
          <w:trHeight w:val="510" w:hRule="exact"/>
          <w:jc w:val="center"/>
        </w:trPr>
        <w:tc>
          <w:tcPr>
            <w:tcW w:w="1080" w:type="dxa"/>
            <w:vMerge w:val="restart"/>
            <w:tcBorders>
              <w:top w:val="single" w:color="000000" w:sz="12" w:space="0"/>
              <w:left w:val="single" w:color="000000" w:sz="12" w:space="0"/>
              <w:bottom w:val="single" w:color="000000" w:sz="8" w:space="0"/>
              <w:right w:val="single" w:color="000000" w:sz="8" w:space="0"/>
            </w:tcBorders>
            <w:shd w:val="clear" w:color="auto" w:fill="auto"/>
            <w:noWrap w:val="0"/>
            <w:vAlign w:val="center"/>
          </w:tcPr>
          <w:p>
            <w:pPr>
              <w:widowControl/>
              <w:spacing w:line="400" w:lineRule="exact"/>
              <w:jc w:val="center"/>
              <w:textAlignment w:val="center"/>
              <w:rPr>
                <w:rFonts w:ascii="仿宋_GB2312" w:hAnsi="宋体" w:eastAsia="仿宋_GB2312" w:cs="仿宋_GB2312"/>
                <w:b/>
                <w:color w:val="000000"/>
                <w:sz w:val="28"/>
                <w:szCs w:val="28"/>
              </w:rPr>
            </w:pPr>
            <w:r>
              <w:rPr>
                <w:rFonts w:hint="eastAsia" w:ascii="仿宋_GB2312" w:hAnsi="宋体" w:eastAsia="仿宋_GB2312" w:cs="仿宋_GB2312"/>
                <w:b/>
                <w:color w:val="000000"/>
                <w:kern w:val="0"/>
                <w:sz w:val="28"/>
                <w:szCs w:val="28"/>
                <w:lang w:bidi="ar"/>
              </w:rPr>
              <w:t>单位基本情况</w:t>
            </w:r>
          </w:p>
        </w:tc>
        <w:tc>
          <w:tcPr>
            <w:tcW w:w="2410" w:type="dxa"/>
            <w:tcBorders>
              <w:top w:val="single" w:color="000000" w:sz="12" w:space="0"/>
              <w:left w:val="single" w:color="000000" w:sz="8" w:space="0"/>
              <w:bottom w:val="single" w:color="000000" w:sz="8" w:space="0"/>
              <w:right w:val="single" w:color="000000" w:sz="8" w:space="0"/>
            </w:tcBorders>
            <w:shd w:val="clear" w:color="auto" w:fill="auto"/>
            <w:noWrap w:val="0"/>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单位名称</w:t>
            </w:r>
          </w:p>
        </w:tc>
        <w:tc>
          <w:tcPr>
            <w:tcW w:w="2127" w:type="dxa"/>
            <w:tcBorders>
              <w:top w:val="single" w:color="000000" w:sz="12" w:space="0"/>
              <w:left w:val="single" w:color="000000" w:sz="8" w:space="0"/>
              <w:bottom w:val="single" w:color="000000" w:sz="8" w:space="0"/>
              <w:right w:val="single" w:color="000000" w:sz="8" w:space="0"/>
            </w:tcBorders>
            <w:shd w:val="clear" w:color="auto" w:fill="auto"/>
            <w:noWrap w:val="0"/>
            <w:vAlign w:val="center"/>
          </w:tcPr>
          <w:p>
            <w:pPr>
              <w:rPr>
                <w:rFonts w:ascii="仿宋_GB2312" w:hAnsi="宋体" w:eastAsia="仿宋_GB2312" w:cs="仿宋_GB2312"/>
                <w:color w:val="000000"/>
                <w:sz w:val="24"/>
              </w:rPr>
            </w:pPr>
          </w:p>
        </w:tc>
        <w:tc>
          <w:tcPr>
            <w:tcW w:w="1842" w:type="dxa"/>
            <w:tcBorders>
              <w:top w:val="single" w:color="000000" w:sz="12" w:space="0"/>
              <w:left w:val="single" w:color="000000" w:sz="8" w:space="0"/>
              <w:bottom w:val="single" w:color="000000" w:sz="8" w:space="0"/>
              <w:right w:val="single" w:color="000000" w:sz="8" w:space="0"/>
            </w:tcBorders>
            <w:shd w:val="clear" w:color="auto" w:fill="auto"/>
            <w:noWrap w:val="0"/>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法定代表人</w:t>
            </w:r>
          </w:p>
        </w:tc>
        <w:tc>
          <w:tcPr>
            <w:tcW w:w="2156" w:type="dxa"/>
            <w:tcBorders>
              <w:top w:val="single" w:color="000000" w:sz="12" w:space="0"/>
              <w:left w:val="single" w:color="000000" w:sz="8" w:space="0"/>
              <w:bottom w:val="single" w:color="000000" w:sz="8" w:space="0"/>
              <w:right w:val="single" w:color="000000" w:sz="12" w:space="0"/>
            </w:tcBorders>
            <w:shd w:val="clear" w:color="auto" w:fill="auto"/>
            <w:noWrap w:val="0"/>
            <w:vAlign w:val="center"/>
          </w:tcPr>
          <w:p>
            <w:pPr>
              <w:jc w:val="center"/>
              <w:rPr>
                <w:rFonts w:ascii="仿宋_GB2312" w:hAnsi="宋体" w:eastAsia="仿宋_GB2312" w:cs="仿宋_GB2312"/>
                <w:color w:val="000000"/>
                <w:sz w:val="28"/>
                <w:szCs w:val="28"/>
              </w:rPr>
            </w:pPr>
          </w:p>
        </w:tc>
      </w:tr>
      <w:tr>
        <w:tblPrEx>
          <w:tblCellMar>
            <w:top w:w="0" w:type="dxa"/>
            <w:left w:w="108" w:type="dxa"/>
            <w:bottom w:w="0" w:type="dxa"/>
            <w:right w:w="108" w:type="dxa"/>
          </w:tblCellMar>
        </w:tblPrEx>
        <w:trPr>
          <w:trHeight w:val="625" w:hRule="exact"/>
          <w:jc w:val="center"/>
        </w:trPr>
        <w:tc>
          <w:tcPr>
            <w:tcW w:w="1080" w:type="dxa"/>
            <w:vMerge w:val="continue"/>
            <w:tcBorders>
              <w:top w:val="single" w:color="000000" w:sz="12" w:space="0"/>
              <w:left w:val="single" w:color="000000" w:sz="12" w:space="0"/>
              <w:bottom w:val="single" w:color="000000" w:sz="8" w:space="0"/>
              <w:right w:val="single" w:color="000000" w:sz="8" w:space="0"/>
            </w:tcBorders>
            <w:shd w:val="clear" w:color="auto" w:fill="auto"/>
            <w:noWrap w:val="0"/>
            <w:vAlign w:val="center"/>
          </w:tcPr>
          <w:p>
            <w:pPr>
              <w:spacing w:line="400" w:lineRule="exact"/>
              <w:jc w:val="center"/>
              <w:rPr>
                <w:rFonts w:ascii="仿宋_GB2312" w:hAnsi="宋体" w:eastAsia="仿宋_GB2312" w:cs="仿宋_GB2312"/>
                <w:b/>
                <w:color w:val="000000"/>
                <w:sz w:val="28"/>
                <w:szCs w:val="28"/>
              </w:rPr>
            </w:pPr>
          </w:p>
        </w:tc>
        <w:tc>
          <w:tcPr>
            <w:tcW w:w="241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统一社会信用代码</w:t>
            </w:r>
          </w:p>
        </w:tc>
        <w:tc>
          <w:tcPr>
            <w:tcW w:w="212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rPr>
                <w:rFonts w:ascii="仿宋_GB2312" w:hAnsi="宋体" w:eastAsia="仿宋_GB2312" w:cs="仿宋_GB2312"/>
                <w:color w:val="000000"/>
                <w:sz w:val="24"/>
              </w:rPr>
            </w:pPr>
          </w:p>
        </w:tc>
        <w:tc>
          <w:tcPr>
            <w:tcW w:w="1842"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注册资本</w:t>
            </w:r>
          </w:p>
        </w:tc>
        <w:tc>
          <w:tcPr>
            <w:tcW w:w="2156" w:type="dxa"/>
            <w:tcBorders>
              <w:top w:val="single" w:color="000000" w:sz="8" w:space="0"/>
              <w:left w:val="single" w:color="000000" w:sz="8" w:space="0"/>
              <w:bottom w:val="single" w:color="000000" w:sz="8" w:space="0"/>
              <w:right w:val="single" w:color="000000" w:sz="12" w:space="0"/>
            </w:tcBorders>
            <w:shd w:val="clear" w:color="auto" w:fill="auto"/>
            <w:noWrap w:val="0"/>
            <w:vAlign w:val="center"/>
          </w:tcPr>
          <w:p>
            <w:pPr>
              <w:jc w:val="center"/>
              <w:rPr>
                <w:rFonts w:ascii="仿宋_GB2312" w:hAnsi="宋体" w:eastAsia="仿宋_GB2312" w:cs="仿宋_GB2312"/>
                <w:color w:val="000000"/>
                <w:sz w:val="28"/>
                <w:szCs w:val="28"/>
              </w:rPr>
            </w:pPr>
          </w:p>
        </w:tc>
      </w:tr>
      <w:tr>
        <w:tblPrEx>
          <w:tblCellMar>
            <w:top w:w="0" w:type="dxa"/>
            <w:left w:w="108" w:type="dxa"/>
            <w:bottom w:w="0" w:type="dxa"/>
            <w:right w:w="108" w:type="dxa"/>
          </w:tblCellMar>
        </w:tblPrEx>
        <w:trPr>
          <w:trHeight w:val="510" w:hRule="exact"/>
          <w:jc w:val="center"/>
        </w:trPr>
        <w:tc>
          <w:tcPr>
            <w:tcW w:w="1080" w:type="dxa"/>
            <w:vMerge w:val="continue"/>
            <w:tcBorders>
              <w:top w:val="single" w:color="000000" w:sz="12" w:space="0"/>
              <w:left w:val="single" w:color="000000" w:sz="12" w:space="0"/>
              <w:bottom w:val="single" w:color="000000" w:sz="8" w:space="0"/>
              <w:right w:val="single" w:color="000000" w:sz="8" w:space="0"/>
            </w:tcBorders>
            <w:shd w:val="clear" w:color="auto" w:fill="auto"/>
            <w:noWrap w:val="0"/>
            <w:vAlign w:val="center"/>
          </w:tcPr>
          <w:p>
            <w:pPr>
              <w:spacing w:line="400" w:lineRule="exact"/>
              <w:jc w:val="center"/>
              <w:rPr>
                <w:rFonts w:ascii="仿宋_GB2312" w:hAnsi="宋体" w:eastAsia="仿宋_GB2312" w:cs="仿宋_GB2312"/>
                <w:b/>
                <w:color w:val="000000"/>
                <w:sz w:val="28"/>
                <w:szCs w:val="28"/>
              </w:rPr>
            </w:pPr>
          </w:p>
        </w:tc>
        <w:tc>
          <w:tcPr>
            <w:tcW w:w="241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注册地址</w:t>
            </w:r>
          </w:p>
        </w:tc>
        <w:tc>
          <w:tcPr>
            <w:tcW w:w="6125" w:type="dxa"/>
            <w:gridSpan w:val="3"/>
            <w:tcBorders>
              <w:top w:val="single" w:color="000000" w:sz="8" w:space="0"/>
              <w:left w:val="single" w:color="000000" w:sz="8" w:space="0"/>
              <w:bottom w:val="single" w:color="000000" w:sz="8" w:space="0"/>
              <w:right w:val="single" w:color="000000" w:sz="12" w:space="0"/>
            </w:tcBorders>
            <w:shd w:val="clear" w:color="auto" w:fill="auto"/>
            <w:noWrap w:val="0"/>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10" w:hRule="exact"/>
          <w:jc w:val="center"/>
        </w:trPr>
        <w:tc>
          <w:tcPr>
            <w:tcW w:w="1080" w:type="dxa"/>
            <w:vMerge w:val="continue"/>
            <w:tcBorders>
              <w:top w:val="single" w:color="000000" w:sz="12" w:space="0"/>
              <w:left w:val="single" w:color="000000" w:sz="12" w:space="0"/>
              <w:bottom w:val="single" w:color="000000" w:sz="8" w:space="0"/>
              <w:right w:val="single" w:color="000000" w:sz="8" w:space="0"/>
            </w:tcBorders>
            <w:shd w:val="clear" w:color="auto" w:fill="auto"/>
            <w:noWrap w:val="0"/>
            <w:vAlign w:val="center"/>
          </w:tcPr>
          <w:p>
            <w:pPr>
              <w:spacing w:line="400" w:lineRule="exact"/>
              <w:jc w:val="center"/>
              <w:rPr>
                <w:rFonts w:ascii="仿宋_GB2312" w:hAnsi="宋体" w:eastAsia="仿宋_GB2312" w:cs="仿宋_GB2312"/>
                <w:b/>
                <w:color w:val="000000"/>
                <w:sz w:val="28"/>
                <w:szCs w:val="28"/>
              </w:rPr>
            </w:pPr>
          </w:p>
        </w:tc>
        <w:tc>
          <w:tcPr>
            <w:tcW w:w="241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经营地址</w:t>
            </w:r>
          </w:p>
        </w:tc>
        <w:tc>
          <w:tcPr>
            <w:tcW w:w="6125" w:type="dxa"/>
            <w:gridSpan w:val="3"/>
            <w:tcBorders>
              <w:top w:val="single" w:color="000000" w:sz="8" w:space="0"/>
              <w:left w:val="single" w:color="000000" w:sz="8" w:space="0"/>
              <w:bottom w:val="single" w:color="000000" w:sz="8" w:space="0"/>
              <w:right w:val="single" w:color="000000" w:sz="12" w:space="0"/>
            </w:tcBorders>
            <w:shd w:val="clear" w:color="auto" w:fill="auto"/>
            <w:noWrap w:val="0"/>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10" w:hRule="exact"/>
          <w:jc w:val="center"/>
        </w:trPr>
        <w:tc>
          <w:tcPr>
            <w:tcW w:w="1080" w:type="dxa"/>
            <w:vMerge w:val="continue"/>
            <w:tcBorders>
              <w:top w:val="single" w:color="000000" w:sz="12" w:space="0"/>
              <w:left w:val="single" w:color="000000" w:sz="12" w:space="0"/>
              <w:bottom w:val="single" w:color="000000" w:sz="8" w:space="0"/>
              <w:right w:val="single" w:color="000000" w:sz="8" w:space="0"/>
            </w:tcBorders>
            <w:shd w:val="clear" w:color="auto" w:fill="auto"/>
            <w:noWrap w:val="0"/>
            <w:vAlign w:val="center"/>
          </w:tcPr>
          <w:p>
            <w:pPr>
              <w:spacing w:line="400" w:lineRule="exact"/>
              <w:jc w:val="center"/>
              <w:rPr>
                <w:rFonts w:ascii="仿宋_GB2312" w:hAnsi="宋体" w:eastAsia="仿宋_GB2312" w:cs="仿宋_GB2312"/>
                <w:b/>
                <w:color w:val="000000"/>
                <w:sz w:val="28"/>
                <w:szCs w:val="28"/>
              </w:rPr>
            </w:pPr>
          </w:p>
        </w:tc>
        <w:tc>
          <w:tcPr>
            <w:tcW w:w="241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主要经营范围</w:t>
            </w:r>
          </w:p>
        </w:tc>
        <w:tc>
          <w:tcPr>
            <w:tcW w:w="6125" w:type="dxa"/>
            <w:gridSpan w:val="3"/>
            <w:tcBorders>
              <w:top w:val="single" w:color="000000" w:sz="8" w:space="0"/>
              <w:left w:val="single" w:color="000000" w:sz="8" w:space="0"/>
              <w:bottom w:val="single" w:color="000000" w:sz="8" w:space="0"/>
              <w:right w:val="single" w:color="000000" w:sz="12" w:space="0"/>
            </w:tcBorders>
            <w:shd w:val="clear" w:color="auto" w:fill="auto"/>
            <w:noWrap w:val="0"/>
            <w:vAlign w:val="center"/>
          </w:tcPr>
          <w:p>
            <w:pP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10" w:hRule="exact"/>
          <w:jc w:val="center"/>
        </w:trPr>
        <w:tc>
          <w:tcPr>
            <w:tcW w:w="1080" w:type="dxa"/>
            <w:vMerge w:val="continue"/>
            <w:tcBorders>
              <w:top w:val="single" w:color="000000" w:sz="12" w:space="0"/>
              <w:left w:val="single" w:color="000000" w:sz="12" w:space="0"/>
              <w:bottom w:val="single" w:color="000000" w:sz="8" w:space="0"/>
              <w:right w:val="single" w:color="000000" w:sz="8" w:space="0"/>
            </w:tcBorders>
            <w:shd w:val="clear" w:color="auto" w:fill="auto"/>
            <w:noWrap w:val="0"/>
            <w:vAlign w:val="center"/>
          </w:tcPr>
          <w:p>
            <w:pPr>
              <w:spacing w:line="400" w:lineRule="exact"/>
              <w:jc w:val="center"/>
              <w:rPr>
                <w:rFonts w:ascii="仿宋_GB2312" w:hAnsi="宋体" w:eastAsia="仿宋_GB2312" w:cs="仿宋_GB2312"/>
                <w:b/>
                <w:color w:val="000000"/>
                <w:sz w:val="28"/>
                <w:szCs w:val="28"/>
              </w:rPr>
            </w:pPr>
          </w:p>
        </w:tc>
        <w:tc>
          <w:tcPr>
            <w:tcW w:w="241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申报联系人</w:t>
            </w:r>
          </w:p>
        </w:tc>
        <w:tc>
          <w:tcPr>
            <w:tcW w:w="212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rPr>
                <w:rFonts w:ascii="仿宋_GB2312" w:hAnsi="宋体" w:eastAsia="仿宋_GB2312" w:cs="仿宋_GB2312"/>
                <w:color w:val="000000"/>
                <w:sz w:val="24"/>
              </w:rPr>
            </w:pPr>
          </w:p>
        </w:tc>
        <w:tc>
          <w:tcPr>
            <w:tcW w:w="1842"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联系电话</w:t>
            </w:r>
          </w:p>
        </w:tc>
        <w:tc>
          <w:tcPr>
            <w:tcW w:w="2156" w:type="dxa"/>
            <w:tcBorders>
              <w:top w:val="single" w:color="000000" w:sz="8" w:space="0"/>
              <w:left w:val="single" w:color="000000" w:sz="8" w:space="0"/>
              <w:bottom w:val="single" w:color="000000" w:sz="8" w:space="0"/>
              <w:right w:val="single" w:color="000000" w:sz="12" w:space="0"/>
            </w:tcBorders>
            <w:shd w:val="clear" w:color="auto" w:fill="auto"/>
            <w:noWrap w:val="0"/>
            <w:vAlign w:val="center"/>
          </w:tcPr>
          <w:p>
            <w:pPr>
              <w:jc w:val="center"/>
              <w:rPr>
                <w:rFonts w:ascii="仿宋_GB2312" w:hAnsi="宋体" w:eastAsia="仿宋_GB2312" w:cs="仿宋_GB2312"/>
                <w:color w:val="000000"/>
                <w:sz w:val="28"/>
                <w:szCs w:val="28"/>
              </w:rPr>
            </w:pPr>
          </w:p>
        </w:tc>
      </w:tr>
      <w:tr>
        <w:tblPrEx>
          <w:tblCellMar>
            <w:top w:w="0" w:type="dxa"/>
            <w:left w:w="108" w:type="dxa"/>
            <w:bottom w:w="0" w:type="dxa"/>
            <w:right w:w="108" w:type="dxa"/>
          </w:tblCellMar>
        </w:tblPrEx>
        <w:trPr>
          <w:trHeight w:val="3011" w:hRule="atLeast"/>
          <w:jc w:val="center"/>
        </w:trPr>
        <w:tc>
          <w:tcPr>
            <w:tcW w:w="1080" w:type="dxa"/>
            <w:tcBorders>
              <w:top w:val="single" w:color="000000" w:sz="8" w:space="0"/>
              <w:left w:val="single" w:color="000000" w:sz="12" w:space="0"/>
              <w:bottom w:val="single" w:color="000000" w:sz="8" w:space="0"/>
              <w:right w:val="single" w:color="000000" w:sz="8" w:space="0"/>
            </w:tcBorders>
            <w:shd w:val="clear" w:color="auto" w:fill="auto"/>
            <w:noWrap w:val="0"/>
            <w:vAlign w:val="center"/>
          </w:tcPr>
          <w:p>
            <w:pPr>
              <w:widowControl/>
              <w:spacing w:line="400" w:lineRule="exact"/>
              <w:jc w:val="center"/>
              <w:textAlignment w:val="center"/>
              <w:rPr>
                <w:rFonts w:ascii="仿宋_GB2312" w:hAnsi="宋体" w:eastAsia="仿宋_GB2312" w:cs="仿宋_GB2312"/>
                <w:b/>
                <w:color w:val="000000"/>
                <w:sz w:val="28"/>
                <w:szCs w:val="28"/>
              </w:rPr>
            </w:pPr>
            <w:r>
              <w:rPr>
                <w:rFonts w:hint="eastAsia" w:ascii="仿宋_GB2312" w:hAnsi="宋体" w:eastAsia="仿宋_GB2312" w:cs="仿宋_GB2312"/>
                <w:b/>
                <w:color w:val="000000"/>
                <w:kern w:val="0"/>
                <w:sz w:val="28"/>
                <w:szCs w:val="28"/>
                <w:lang w:bidi="ar"/>
              </w:rPr>
              <w:t>企业</w:t>
            </w:r>
            <w:r>
              <w:rPr>
                <w:rFonts w:hint="eastAsia" w:ascii="仿宋_GB2312" w:hAnsi="宋体" w:eastAsia="仿宋_GB2312" w:cs="仿宋_GB2312"/>
                <w:b/>
                <w:color w:val="000000"/>
                <w:kern w:val="0"/>
                <w:sz w:val="28"/>
                <w:szCs w:val="28"/>
                <w:lang w:bidi="ar"/>
              </w:rPr>
              <w:br w:type="textWrapping"/>
            </w:r>
            <w:r>
              <w:rPr>
                <w:rFonts w:hint="eastAsia" w:ascii="仿宋_GB2312" w:hAnsi="宋体" w:eastAsia="仿宋_GB2312" w:cs="仿宋_GB2312"/>
                <w:b/>
                <w:color w:val="000000"/>
                <w:kern w:val="0"/>
                <w:sz w:val="28"/>
                <w:szCs w:val="28"/>
                <w:lang w:bidi="ar"/>
              </w:rPr>
              <w:t>简介</w:t>
            </w:r>
          </w:p>
        </w:tc>
        <w:tc>
          <w:tcPr>
            <w:tcW w:w="8535" w:type="dxa"/>
            <w:gridSpan w:val="4"/>
            <w:tcBorders>
              <w:top w:val="single" w:color="000000" w:sz="8" w:space="0"/>
              <w:left w:val="single" w:color="000000" w:sz="8" w:space="0"/>
              <w:bottom w:val="single" w:color="000000" w:sz="8" w:space="0"/>
              <w:right w:val="single" w:color="000000" w:sz="12" w:space="0"/>
            </w:tcBorders>
            <w:shd w:val="clear" w:color="auto" w:fill="auto"/>
            <w:noWrap w:val="0"/>
            <w:vAlign w:val="center"/>
          </w:tcPr>
          <w:p>
            <w:pPr>
              <w:widowControl/>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主要业务及盈利模式等</w:t>
            </w:r>
          </w:p>
        </w:tc>
      </w:tr>
      <w:tr>
        <w:tblPrEx>
          <w:tblCellMar>
            <w:top w:w="0" w:type="dxa"/>
            <w:left w:w="108" w:type="dxa"/>
            <w:bottom w:w="0" w:type="dxa"/>
            <w:right w:w="108" w:type="dxa"/>
          </w:tblCellMar>
        </w:tblPrEx>
        <w:trPr>
          <w:trHeight w:val="454" w:hRule="exact"/>
          <w:jc w:val="center"/>
        </w:trPr>
        <w:tc>
          <w:tcPr>
            <w:tcW w:w="1080" w:type="dxa"/>
            <w:vMerge w:val="restart"/>
            <w:tcBorders>
              <w:top w:val="single" w:color="000000" w:sz="8" w:space="0"/>
              <w:left w:val="single" w:color="000000" w:sz="12" w:space="0"/>
              <w:right w:val="single" w:color="000000" w:sz="8" w:space="0"/>
            </w:tcBorders>
            <w:shd w:val="clear" w:color="auto" w:fill="auto"/>
            <w:noWrap w:val="0"/>
            <w:vAlign w:val="center"/>
          </w:tcPr>
          <w:p>
            <w:pPr>
              <w:jc w:val="center"/>
              <w:rPr>
                <w:rFonts w:ascii="仿宋_GB2312" w:hAnsi="宋体" w:eastAsia="仿宋_GB2312" w:cs="仿宋_GB2312"/>
                <w:b/>
                <w:color w:val="000000"/>
                <w:sz w:val="28"/>
                <w:szCs w:val="28"/>
              </w:rPr>
            </w:pPr>
          </w:p>
        </w:tc>
        <w:tc>
          <w:tcPr>
            <w:tcW w:w="8535" w:type="dxa"/>
            <w:gridSpan w:val="4"/>
            <w:tcBorders>
              <w:top w:val="nil"/>
              <w:left w:val="single" w:color="000000" w:sz="8" w:space="0"/>
              <w:bottom w:val="nil"/>
              <w:right w:val="single" w:color="000000" w:sz="12" w:space="0"/>
            </w:tcBorders>
            <w:shd w:val="clear" w:color="auto" w:fill="auto"/>
            <w:noWrap w:val="0"/>
            <w:vAlign w:val="center"/>
          </w:tcPr>
          <w:p>
            <w:pPr>
              <w:widowControl/>
              <w:spacing w:line="500" w:lineRule="exact"/>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val="en-US" w:eastAsia="zh-CN" w:bidi="ar"/>
              </w:rPr>
              <w:t>1</w:t>
            </w:r>
            <w:r>
              <w:rPr>
                <w:rFonts w:hint="eastAsia" w:ascii="仿宋_GB2312" w:hAnsi="宋体" w:eastAsia="仿宋_GB2312" w:cs="仿宋_GB2312"/>
                <w:color w:val="000000"/>
                <w:kern w:val="0"/>
                <w:sz w:val="24"/>
                <w:lang w:bidi="ar"/>
              </w:rPr>
              <w:t>.行业领军企业；申请金额</w:t>
            </w:r>
            <w:r>
              <w:rPr>
                <w:rStyle w:val="7"/>
                <w:rFonts w:hint="default" w:hAnsi="宋体"/>
                <w:lang w:bidi="ar"/>
              </w:rPr>
              <w:t xml:space="preserve">  </w:t>
            </w:r>
            <w:r>
              <w:rPr>
                <w:rStyle w:val="8"/>
                <w:rFonts w:hint="default" w:hAnsi="宋体"/>
                <w:lang w:bidi="ar"/>
              </w:rPr>
              <w:t>万元；</w:t>
            </w:r>
          </w:p>
        </w:tc>
      </w:tr>
      <w:tr>
        <w:tblPrEx>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shd w:val="clear" w:color="auto" w:fill="auto"/>
            <w:noWrap w:val="0"/>
            <w:vAlign w:val="center"/>
          </w:tcPr>
          <w:p>
            <w:pPr>
              <w:jc w:val="center"/>
              <w:rPr>
                <w:rFonts w:ascii="仿宋_GB2312" w:hAnsi="宋体" w:eastAsia="仿宋_GB2312" w:cs="仿宋_GB2312"/>
                <w:b/>
                <w:color w:val="000000"/>
                <w:sz w:val="28"/>
                <w:szCs w:val="28"/>
              </w:rPr>
            </w:pPr>
          </w:p>
        </w:tc>
        <w:tc>
          <w:tcPr>
            <w:tcW w:w="8535" w:type="dxa"/>
            <w:gridSpan w:val="4"/>
            <w:tcBorders>
              <w:top w:val="nil"/>
              <w:left w:val="single" w:color="000000" w:sz="8" w:space="0"/>
              <w:bottom w:val="nil"/>
              <w:right w:val="single" w:color="000000" w:sz="12" w:space="0"/>
            </w:tcBorders>
            <w:shd w:val="clear" w:color="auto" w:fill="auto"/>
            <w:noWrap w:val="0"/>
            <w:vAlign w:val="center"/>
          </w:tcPr>
          <w:p>
            <w:pPr>
              <w:widowControl/>
              <w:spacing w:line="500" w:lineRule="exact"/>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val="en-US" w:eastAsia="zh-CN" w:bidi="ar"/>
              </w:rPr>
              <w:t>2</w:t>
            </w:r>
            <w:r>
              <w:rPr>
                <w:rFonts w:hint="eastAsia" w:ascii="仿宋_GB2312" w:hAnsi="宋体" w:eastAsia="仿宋_GB2312" w:cs="仿宋_GB2312"/>
                <w:color w:val="000000"/>
                <w:kern w:val="0"/>
                <w:sz w:val="24"/>
                <w:lang w:bidi="ar"/>
              </w:rPr>
              <w:t>.产业链关键节点；申请金额</w:t>
            </w:r>
            <w:r>
              <w:rPr>
                <w:rStyle w:val="7"/>
                <w:rFonts w:hint="default" w:hAnsi="宋体"/>
                <w:lang w:bidi="ar"/>
              </w:rPr>
              <w:t xml:space="preserve">  </w:t>
            </w:r>
            <w:r>
              <w:rPr>
                <w:rStyle w:val="8"/>
                <w:rFonts w:hint="default" w:hAnsi="宋体"/>
                <w:lang w:bidi="ar"/>
              </w:rPr>
              <w:t>万元；</w:t>
            </w:r>
          </w:p>
        </w:tc>
      </w:tr>
      <w:tr>
        <w:tblPrEx>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shd w:val="clear" w:color="auto" w:fill="auto"/>
            <w:noWrap w:val="0"/>
            <w:vAlign w:val="center"/>
          </w:tcPr>
          <w:p>
            <w:pPr>
              <w:jc w:val="center"/>
              <w:rPr>
                <w:rFonts w:ascii="仿宋_GB2312" w:hAnsi="宋体" w:eastAsia="仿宋_GB2312" w:cs="仿宋_GB2312"/>
                <w:b/>
                <w:color w:val="000000"/>
                <w:sz w:val="28"/>
                <w:szCs w:val="28"/>
              </w:rPr>
            </w:pPr>
          </w:p>
        </w:tc>
        <w:tc>
          <w:tcPr>
            <w:tcW w:w="8535" w:type="dxa"/>
            <w:gridSpan w:val="4"/>
            <w:tcBorders>
              <w:top w:val="nil"/>
              <w:left w:val="single" w:color="000000" w:sz="8" w:space="0"/>
              <w:bottom w:val="nil"/>
              <w:right w:val="single" w:color="000000" w:sz="12" w:space="0"/>
            </w:tcBorders>
            <w:shd w:val="clear" w:color="auto" w:fill="auto"/>
            <w:noWrap w:val="0"/>
            <w:vAlign w:val="center"/>
          </w:tcPr>
          <w:p>
            <w:pPr>
              <w:widowControl/>
              <w:spacing w:line="500" w:lineRule="exact"/>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val="en-US" w:eastAsia="zh-CN" w:bidi="ar"/>
              </w:rPr>
              <w:t>3</w:t>
            </w:r>
            <w:r>
              <w:rPr>
                <w:rFonts w:hint="eastAsia" w:ascii="仿宋_GB2312" w:hAnsi="宋体" w:eastAsia="仿宋_GB2312" w:cs="仿宋_GB2312"/>
                <w:color w:val="000000"/>
                <w:kern w:val="0"/>
                <w:sz w:val="24"/>
                <w:lang w:bidi="ar"/>
              </w:rPr>
              <w:t>.支持发展新质生产力；申请金额</w:t>
            </w:r>
            <w:r>
              <w:rPr>
                <w:rStyle w:val="7"/>
                <w:rFonts w:hint="default" w:hAnsi="宋体"/>
                <w:lang w:bidi="ar"/>
              </w:rPr>
              <w:t xml:space="preserve">  </w:t>
            </w:r>
            <w:r>
              <w:rPr>
                <w:rStyle w:val="8"/>
                <w:rFonts w:hint="default" w:hAnsi="宋体"/>
                <w:lang w:bidi="ar"/>
              </w:rPr>
              <w:t>万元；</w:t>
            </w:r>
          </w:p>
        </w:tc>
      </w:tr>
      <w:tr>
        <w:tblPrEx>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shd w:val="clear" w:color="auto" w:fill="auto"/>
            <w:noWrap w:val="0"/>
            <w:vAlign w:val="center"/>
          </w:tcPr>
          <w:p>
            <w:pPr>
              <w:jc w:val="center"/>
              <w:rPr>
                <w:rFonts w:ascii="仿宋_GB2312" w:hAnsi="宋体" w:eastAsia="仿宋_GB2312" w:cs="仿宋_GB2312"/>
                <w:b/>
                <w:color w:val="000000"/>
                <w:sz w:val="28"/>
                <w:szCs w:val="28"/>
              </w:rPr>
            </w:pPr>
          </w:p>
        </w:tc>
        <w:tc>
          <w:tcPr>
            <w:tcW w:w="8535" w:type="dxa"/>
            <w:gridSpan w:val="4"/>
            <w:tcBorders>
              <w:top w:val="nil"/>
              <w:left w:val="single" w:color="000000" w:sz="8" w:space="0"/>
              <w:bottom w:val="nil"/>
              <w:right w:val="single" w:color="000000" w:sz="12" w:space="0"/>
            </w:tcBorders>
            <w:shd w:val="clear" w:color="auto" w:fill="auto"/>
            <w:noWrap w:val="0"/>
            <w:vAlign w:val="center"/>
          </w:tcPr>
          <w:p>
            <w:pPr>
              <w:widowControl/>
              <w:spacing w:line="500" w:lineRule="exact"/>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val="en-US" w:eastAsia="zh-CN" w:bidi="ar"/>
              </w:rPr>
              <w:t>4</w:t>
            </w:r>
            <w:r>
              <w:rPr>
                <w:rFonts w:hint="eastAsia" w:ascii="仿宋_GB2312" w:hAnsi="宋体" w:eastAsia="仿宋_GB2312" w:cs="仿宋_GB2312"/>
                <w:color w:val="000000"/>
                <w:kern w:val="0"/>
                <w:sz w:val="24"/>
                <w:lang w:bidi="ar"/>
              </w:rPr>
              <w:t>.拓展产业新领域；申请金额</w:t>
            </w:r>
            <w:r>
              <w:rPr>
                <w:rStyle w:val="7"/>
                <w:rFonts w:hint="default" w:hAnsi="宋体"/>
                <w:lang w:bidi="ar"/>
              </w:rPr>
              <w:t xml:space="preserve">  </w:t>
            </w:r>
            <w:r>
              <w:rPr>
                <w:rStyle w:val="8"/>
                <w:rFonts w:hint="default" w:hAnsi="宋体"/>
                <w:lang w:bidi="ar"/>
              </w:rPr>
              <w:t>万元；</w:t>
            </w:r>
          </w:p>
        </w:tc>
      </w:tr>
      <w:tr>
        <w:tblPrEx>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shd w:val="clear" w:color="auto" w:fill="auto"/>
            <w:noWrap w:val="0"/>
            <w:vAlign w:val="center"/>
          </w:tcPr>
          <w:p>
            <w:pPr>
              <w:jc w:val="center"/>
              <w:rPr>
                <w:rFonts w:ascii="仿宋_GB2312" w:hAnsi="宋体" w:eastAsia="仿宋_GB2312" w:cs="仿宋_GB2312"/>
                <w:b/>
                <w:color w:val="000000"/>
                <w:sz w:val="28"/>
                <w:szCs w:val="28"/>
              </w:rPr>
            </w:pPr>
          </w:p>
        </w:tc>
        <w:tc>
          <w:tcPr>
            <w:tcW w:w="8535" w:type="dxa"/>
            <w:gridSpan w:val="4"/>
            <w:tcBorders>
              <w:top w:val="nil"/>
              <w:left w:val="single" w:color="000000" w:sz="8" w:space="0"/>
              <w:bottom w:val="nil"/>
              <w:right w:val="single" w:color="000000" w:sz="12" w:space="0"/>
            </w:tcBorders>
            <w:shd w:val="clear" w:color="auto" w:fill="auto"/>
            <w:noWrap w:val="0"/>
            <w:vAlign w:val="center"/>
          </w:tcPr>
          <w:p>
            <w:pPr>
              <w:widowControl/>
              <w:spacing w:line="500" w:lineRule="exact"/>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val="en-US" w:eastAsia="zh-CN" w:bidi="ar"/>
              </w:rPr>
              <w:t>5</w:t>
            </w:r>
            <w:r>
              <w:rPr>
                <w:rFonts w:hint="eastAsia" w:ascii="仿宋_GB2312" w:hAnsi="宋体" w:eastAsia="仿宋_GB2312" w:cs="仿宋_GB2312"/>
                <w:color w:val="000000"/>
                <w:kern w:val="0"/>
                <w:sz w:val="24"/>
                <w:lang w:bidi="ar"/>
              </w:rPr>
              <w:t>.品牌提升；申请金额</w:t>
            </w:r>
            <w:r>
              <w:rPr>
                <w:rStyle w:val="7"/>
                <w:rFonts w:hint="default" w:hAnsi="宋体"/>
                <w:lang w:bidi="ar"/>
              </w:rPr>
              <w:t xml:space="preserve">  </w:t>
            </w:r>
            <w:r>
              <w:rPr>
                <w:rStyle w:val="8"/>
                <w:rFonts w:hint="default" w:hAnsi="宋体"/>
                <w:lang w:bidi="ar"/>
              </w:rPr>
              <w:t>万元；</w:t>
            </w:r>
          </w:p>
        </w:tc>
      </w:tr>
      <w:tr>
        <w:tblPrEx>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shd w:val="clear" w:color="auto" w:fill="auto"/>
            <w:noWrap w:val="0"/>
            <w:vAlign w:val="center"/>
          </w:tcPr>
          <w:p>
            <w:pPr>
              <w:jc w:val="center"/>
              <w:rPr>
                <w:rFonts w:ascii="仿宋_GB2312" w:hAnsi="宋体" w:eastAsia="仿宋_GB2312" w:cs="仿宋_GB2312"/>
                <w:b/>
                <w:color w:val="000000"/>
                <w:sz w:val="28"/>
                <w:szCs w:val="28"/>
              </w:rPr>
            </w:pPr>
          </w:p>
        </w:tc>
        <w:tc>
          <w:tcPr>
            <w:tcW w:w="8535" w:type="dxa"/>
            <w:gridSpan w:val="4"/>
            <w:tcBorders>
              <w:top w:val="nil"/>
              <w:left w:val="single" w:color="000000" w:sz="8" w:space="0"/>
              <w:bottom w:val="nil"/>
              <w:right w:val="single" w:color="000000" w:sz="12" w:space="0"/>
            </w:tcBorders>
            <w:shd w:val="clear" w:color="auto" w:fill="auto"/>
            <w:noWrap w:val="0"/>
            <w:vAlign w:val="center"/>
          </w:tcPr>
          <w:p>
            <w:pPr>
              <w:widowControl/>
              <w:spacing w:line="500" w:lineRule="exact"/>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val="en-US" w:eastAsia="zh-CN" w:bidi="ar"/>
              </w:rPr>
              <w:t>6</w:t>
            </w:r>
            <w:r>
              <w:rPr>
                <w:rFonts w:hint="eastAsia" w:ascii="仿宋_GB2312" w:hAnsi="宋体" w:eastAsia="仿宋_GB2312" w:cs="仿宋_GB2312"/>
                <w:color w:val="000000"/>
                <w:kern w:val="0"/>
                <w:sz w:val="24"/>
                <w:lang w:bidi="ar"/>
              </w:rPr>
              <w:t>.新业态新模式；申请金额</w:t>
            </w:r>
            <w:r>
              <w:rPr>
                <w:rStyle w:val="7"/>
                <w:rFonts w:hint="default" w:hAnsi="宋体"/>
                <w:lang w:bidi="ar"/>
              </w:rPr>
              <w:t xml:space="preserve">  </w:t>
            </w:r>
            <w:r>
              <w:rPr>
                <w:rStyle w:val="8"/>
                <w:rFonts w:hint="default" w:hAnsi="宋体"/>
                <w:lang w:bidi="ar"/>
              </w:rPr>
              <w:t>万元；</w:t>
            </w:r>
          </w:p>
        </w:tc>
      </w:tr>
      <w:tr>
        <w:tblPrEx>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shd w:val="clear" w:color="auto" w:fill="auto"/>
            <w:noWrap w:val="0"/>
            <w:vAlign w:val="center"/>
          </w:tcPr>
          <w:p>
            <w:pPr>
              <w:jc w:val="center"/>
              <w:rPr>
                <w:rFonts w:ascii="仿宋_GB2312" w:hAnsi="宋体" w:eastAsia="仿宋_GB2312" w:cs="仿宋_GB2312"/>
                <w:b/>
                <w:color w:val="000000"/>
                <w:sz w:val="28"/>
                <w:szCs w:val="28"/>
              </w:rPr>
            </w:pPr>
          </w:p>
        </w:tc>
        <w:tc>
          <w:tcPr>
            <w:tcW w:w="8535" w:type="dxa"/>
            <w:gridSpan w:val="4"/>
            <w:tcBorders>
              <w:top w:val="nil"/>
              <w:left w:val="single" w:color="000000" w:sz="8" w:space="0"/>
              <w:bottom w:val="nil"/>
              <w:right w:val="single" w:color="000000" w:sz="12" w:space="0"/>
            </w:tcBorders>
            <w:shd w:val="clear" w:color="auto" w:fill="auto"/>
            <w:noWrap w:val="0"/>
            <w:vAlign w:val="center"/>
          </w:tcPr>
          <w:p>
            <w:pPr>
              <w:widowControl/>
              <w:spacing w:line="500" w:lineRule="exact"/>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val="en-US" w:eastAsia="zh-CN" w:bidi="ar"/>
              </w:rPr>
              <w:t>7</w:t>
            </w:r>
            <w:r>
              <w:rPr>
                <w:rFonts w:hint="eastAsia" w:ascii="仿宋_GB2312" w:hAnsi="宋体" w:eastAsia="仿宋_GB2312" w:cs="仿宋_GB2312"/>
                <w:color w:val="000000"/>
                <w:kern w:val="0"/>
                <w:sz w:val="24"/>
                <w:lang w:bidi="ar"/>
              </w:rPr>
              <w:t>.</w:t>
            </w:r>
            <w:r>
              <w:rPr>
                <w:rFonts w:hint="eastAsia" w:ascii="仿宋_GB2312" w:hAnsi="宋体" w:eastAsia="仿宋_GB2312" w:cs="仿宋_GB2312"/>
                <w:color w:val="000000"/>
                <w:kern w:val="0"/>
                <w:sz w:val="24"/>
                <w:highlight w:val="none"/>
                <w:lang w:bidi="ar"/>
              </w:rPr>
              <w:t>行业活动及新产品推介；</w:t>
            </w:r>
            <w:r>
              <w:rPr>
                <w:rFonts w:hint="eastAsia" w:ascii="仿宋_GB2312" w:hAnsi="宋体" w:eastAsia="仿宋_GB2312" w:cs="仿宋_GB2312"/>
                <w:color w:val="000000"/>
                <w:kern w:val="0"/>
                <w:sz w:val="24"/>
                <w:lang w:bidi="ar"/>
              </w:rPr>
              <w:t>申请金额</w:t>
            </w:r>
            <w:r>
              <w:rPr>
                <w:rStyle w:val="7"/>
                <w:rFonts w:hint="default" w:hAnsi="宋体"/>
                <w:lang w:bidi="ar"/>
              </w:rPr>
              <w:t xml:space="preserve">  </w:t>
            </w:r>
            <w:r>
              <w:rPr>
                <w:rStyle w:val="8"/>
                <w:rFonts w:hint="default" w:hAnsi="宋体"/>
                <w:lang w:bidi="ar"/>
              </w:rPr>
              <w:t>万元；</w:t>
            </w:r>
          </w:p>
        </w:tc>
      </w:tr>
      <w:tr>
        <w:tblPrEx>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shd w:val="clear" w:color="auto" w:fill="auto"/>
            <w:noWrap w:val="0"/>
            <w:vAlign w:val="center"/>
          </w:tcPr>
          <w:p>
            <w:pPr>
              <w:jc w:val="center"/>
              <w:rPr>
                <w:rFonts w:ascii="仿宋_GB2312" w:hAnsi="宋体" w:eastAsia="仿宋_GB2312" w:cs="仿宋_GB2312"/>
                <w:b/>
                <w:color w:val="000000"/>
                <w:sz w:val="28"/>
                <w:szCs w:val="28"/>
              </w:rPr>
            </w:pPr>
          </w:p>
        </w:tc>
        <w:tc>
          <w:tcPr>
            <w:tcW w:w="8535" w:type="dxa"/>
            <w:gridSpan w:val="4"/>
            <w:tcBorders>
              <w:top w:val="nil"/>
              <w:left w:val="single" w:color="000000" w:sz="8" w:space="0"/>
              <w:bottom w:val="nil"/>
              <w:right w:val="single" w:color="000000" w:sz="12" w:space="0"/>
            </w:tcBorders>
            <w:shd w:val="clear" w:color="auto" w:fill="auto"/>
            <w:noWrap w:val="0"/>
            <w:vAlign w:val="center"/>
          </w:tcPr>
          <w:p>
            <w:pPr>
              <w:widowControl/>
              <w:spacing w:line="500" w:lineRule="exact"/>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val="en-US" w:eastAsia="zh-CN" w:bidi="ar"/>
              </w:rPr>
              <w:t>8</w:t>
            </w:r>
            <w:r>
              <w:rPr>
                <w:rFonts w:hint="eastAsia" w:ascii="仿宋_GB2312" w:hAnsi="宋体" w:eastAsia="仿宋_GB2312" w:cs="仿宋_GB2312"/>
                <w:color w:val="000000"/>
                <w:kern w:val="0"/>
                <w:sz w:val="24"/>
                <w:lang w:bidi="ar"/>
              </w:rPr>
              <w:t>.市场拓展；申请金额</w:t>
            </w:r>
            <w:r>
              <w:rPr>
                <w:rStyle w:val="7"/>
                <w:rFonts w:hint="default" w:hAnsi="宋体"/>
                <w:lang w:bidi="ar"/>
              </w:rPr>
              <w:t xml:space="preserve">  </w:t>
            </w:r>
            <w:r>
              <w:rPr>
                <w:rStyle w:val="8"/>
                <w:rFonts w:hint="default" w:hAnsi="宋体"/>
                <w:lang w:bidi="ar"/>
              </w:rPr>
              <w:t>万元；</w:t>
            </w:r>
          </w:p>
        </w:tc>
      </w:tr>
      <w:tr>
        <w:tblPrEx>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shd w:val="clear" w:color="auto" w:fill="auto"/>
            <w:noWrap w:val="0"/>
            <w:vAlign w:val="center"/>
          </w:tcPr>
          <w:p>
            <w:pPr>
              <w:jc w:val="center"/>
              <w:rPr>
                <w:rFonts w:ascii="仿宋_GB2312" w:hAnsi="宋体" w:eastAsia="仿宋_GB2312" w:cs="仿宋_GB2312"/>
                <w:b/>
                <w:color w:val="000000"/>
                <w:sz w:val="28"/>
                <w:szCs w:val="28"/>
              </w:rPr>
            </w:pPr>
          </w:p>
        </w:tc>
        <w:tc>
          <w:tcPr>
            <w:tcW w:w="8535" w:type="dxa"/>
            <w:gridSpan w:val="4"/>
            <w:tcBorders>
              <w:top w:val="nil"/>
              <w:left w:val="single" w:color="000000" w:sz="8" w:space="0"/>
              <w:bottom w:val="nil"/>
              <w:right w:val="single" w:color="000000" w:sz="12" w:space="0"/>
            </w:tcBorders>
            <w:shd w:val="clear" w:color="auto" w:fill="auto"/>
            <w:noWrap w:val="0"/>
            <w:vAlign w:val="center"/>
          </w:tcPr>
          <w:p>
            <w:pPr>
              <w:widowControl/>
              <w:spacing w:line="500" w:lineRule="exact"/>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val="en-US" w:eastAsia="zh-CN" w:bidi="ar"/>
              </w:rPr>
              <w:t>9</w:t>
            </w:r>
            <w:r>
              <w:rPr>
                <w:rFonts w:hint="eastAsia" w:ascii="仿宋_GB2312" w:hAnsi="宋体" w:eastAsia="仿宋_GB2312" w:cs="仿宋_GB2312"/>
                <w:color w:val="000000"/>
                <w:kern w:val="0"/>
                <w:sz w:val="24"/>
                <w:lang w:bidi="ar"/>
              </w:rPr>
              <w:t>.绿色发展；申请金额</w:t>
            </w:r>
            <w:r>
              <w:rPr>
                <w:rStyle w:val="7"/>
                <w:rFonts w:hint="default" w:hAnsi="宋体"/>
                <w:lang w:bidi="ar"/>
              </w:rPr>
              <w:t xml:space="preserve">  </w:t>
            </w:r>
            <w:r>
              <w:rPr>
                <w:rStyle w:val="8"/>
                <w:rFonts w:hint="default" w:hAnsi="宋体"/>
                <w:lang w:bidi="ar"/>
              </w:rPr>
              <w:t>万元；</w:t>
            </w:r>
          </w:p>
        </w:tc>
      </w:tr>
      <w:tr>
        <w:tblPrEx>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shd w:val="clear" w:color="auto" w:fill="auto"/>
            <w:noWrap w:val="0"/>
            <w:vAlign w:val="center"/>
          </w:tcPr>
          <w:p>
            <w:pPr>
              <w:jc w:val="center"/>
              <w:rPr>
                <w:rFonts w:ascii="仿宋_GB2312" w:hAnsi="宋体" w:eastAsia="仿宋_GB2312" w:cs="仿宋_GB2312"/>
                <w:b/>
                <w:color w:val="000000"/>
                <w:sz w:val="28"/>
                <w:szCs w:val="28"/>
              </w:rPr>
            </w:pPr>
          </w:p>
        </w:tc>
        <w:tc>
          <w:tcPr>
            <w:tcW w:w="8535" w:type="dxa"/>
            <w:gridSpan w:val="4"/>
            <w:tcBorders>
              <w:top w:val="nil"/>
              <w:left w:val="single" w:color="000000" w:sz="8" w:space="0"/>
              <w:bottom w:val="nil"/>
              <w:right w:val="single" w:color="000000" w:sz="12" w:space="0"/>
            </w:tcBorders>
            <w:shd w:val="clear" w:color="auto" w:fill="auto"/>
            <w:noWrap w:val="0"/>
            <w:vAlign w:val="center"/>
          </w:tcPr>
          <w:p>
            <w:pPr>
              <w:widowControl/>
              <w:spacing w:line="500" w:lineRule="exact"/>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val="en-US" w:eastAsia="zh-CN" w:bidi="ar"/>
              </w:rPr>
              <w:t>10</w:t>
            </w:r>
            <w:r>
              <w:rPr>
                <w:rFonts w:hint="eastAsia" w:ascii="仿宋_GB2312" w:hAnsi="宋体" w:eastAsia="仿宋_GB2312" w:cs="仿宋_GB2312"/>
                <w:color w:val="000000"/>
                <w:kern w:val="0"/>
                <w:sz w:val="24"/>
                <w:lang w:bidi="ar"/>
              </w:rPr>
              <w:t>.职业培训；申请金额</w:t>
            </w:r>
            <w:r>
              <w:rPr>
                <w:rStyle w:val="7"/>
                <w:rFonts w:hint="default" w:hAnsi="宋体"/>
                <w:lang w:bidi="ar"/>
              </w:rPr>
              <w:t xml:space="preserve">  </w:t>
            </w:r>
            <w:r>
              <w:rPr>
                <w:rStyle w:val="8"/>
                <w:rFonts w:hint="default" w:hAnsi="宋体"/>
                <w:lang w:bidi="ar"/>
              </w:rPr>
              <w:t>万元；</w:t>
            </w:r>
          </w:p>
        </w:tc>
      </w:tr>
      <w:tr>
        <w:tblPrEx>
          <w:tblCellMar>
            <w:top w:w="0" w:type="dxa"/>
            <w:left w:w="108" w:type="dxa"/>
            <w:bottom w:w="0" w:type="dxa"/>
            <w:right w:w="108" w:type="dxa"/>
          </w:tblCellMar>
        </w:tblPrEx>
        <w:trPr>
          <w:trHeight w:val="835" w:hRule="exact"/>
          <w:jc w:val="center"/>
        </w:trPr>
        <w:tc>
          <w:tcPr>
            <w:tcW w:w="1080" w:type="dxa"/>
            <w:vMerge w:val="continue"/>
            <w:tcBorders>
              <w:top w:val="single" w:color="000000" w:sz="8" w:space="0"/>
              <w:left w:val="single" w:color="000000" w:sz="12" w:space="0"/>
              <w:bottom w:val="single" w:color="auto" w:sz="4" w:space="0"/>
              <w:right w:val="single" w:color="000000" w:sz="8" w:space="0"/>
            </w:tcBorders>
            <w:shd w:val="clear" w:color="auto" w:fill="auto"/>
            <w:noWrap w:val="0"/>
            <w:vAlign w:val="center"/>
          </w:tcPr>
          <w:p>
            <w:pPr>
              <w:jc w:val="center"/>
              <w:rPr>
                <w:rFonts w:ascii="仿宋_GB2312" w:hAnsi="宋体" w:eastAsia="仿宋_GB2312" w:cs="仿宋_GB2312"/>
                <w:b/>
                <w:color w:val="000000"/>
                <w:sz w:val="28"/>
                <w:szCs w:val="28"/>
              </w:rPr>
            </w:pPr>
          </w:p>
        </w:tc>
        <w:tc>
          <w:tcPr>
            <w:tcW w:w="8535" w:type="dxa"/>
            <w:gridSpan w:val="4"/>
            <w:tcBorders>
              <w:top w:val="nil"/>
              <w:left w:val="single" w:color="000000" w:sz="8" w:space="0"/>
              <w:bottom w:val="single" w:color="auto" w:sz="4" w:space="0"/>
              <w:right w:val="single" w:color="000000" w:sz="12" w:space="0"/>
            </w:tcBorders>
            <w:shd w:val="clear" w:color="auto" w:fill="auto"/>
            <w:noWrap w:val="0"/>
            <w:vAlign w:val="center"/>
          </w:tcPr>
          <w:p>
            <w:pPr>
              <w:widowControl/>
              <w:spacing w:line="500" w:lineRule="exact"/>
              <w:jc w:val="left"/>
              <w:textAlignment w:val="center"/>
              <w:rPr>
                <w:rStyle w:val="8"/>
                <w:rFonts w:hint="default" w:hAnsi="宋体"/>
                <w:lang w:bidi="ar"/>
              </w:rPr>
            </w:pPr>
            <w:r>
              <w:rPr>
                <w:rFonts w:hint="eastAsia"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val="en-US" w:eastAsia="zh-CN" w:bidi="ar"/>
              </w:rPr>
              <w:t>11</w:t>
            </w:r>
            <w:r>
              <w:rPr>
                <w:rFonts w:hint="eastAsia" w:ascii="仿宋_GB2312" w:hAnsi="宋体" w:eastAsia="仿宋_GB2312" w:cs="仿宋_GB2312"/>
                <w:color w:val="000000"/>
                <w:kern w:val="0"/>
                <w:sz w:val="24"/>
                <w:lang w:bidi="ar"/>
              </w:rPr>
              <w:t>.就业惠民；申请金额</w:t>
            </w:r>
            <w:r>
              <w:rPr>
                <w:rStyle w:val="7"/>
                <w:rFonts w:hint="default" w:hAnsi="宋体"/>
                <w:lang w:bidi="ar"/>
              </w:rPr>
              <w:t xml:space="preserve">  </w:t>
            </w:r>
            <w:r>
              <w:rPr>
                <w:rStyle w:val="8"/>
                <w:rFonts w:hint="default" w:hAnsi="宋体"/>
                <w:lang w:bidi="ar"/>
              </w:rPr>
              <w:t>万元；</w:t>
            </w:r>
          </w:p>
          <w:p>
            <w:pPr>
              <w:pStyle w:val="2"/>
              <w:rPr>
                <w:rFonts w:hint="eastAsia"/>
                <w:lang w:bidi="ar"/>
              </w:rPr>
            </w:pPr>
          </w:p>
          <w:p>
            <w:pPr>
              <w:widowControl/>
              <w:spacing w:line="500" w:lineRule="exact"/>
              <w:jc w:val="left"/>
              <w:textAlignment w:val="center"/>
              <w:rPr>
                <w:rStyle w:val="8"/>
                <w:rFonts w:hint="default" w:hAnsi="宋体"/>
                <w:lang w:bidi="ar"/>
              </w:rPr>
            </w:pPr>
            <w:r>
              <w:rPr>
                <w:rFonts w:hint="eastAsia" w:ascii="仿宋_GB2312" w:hAnsi="宋体" w:eastAsia="仿宋_GB2312" w:cs="仿宋_GB2312"/>
                <w:color w:val="000000"/>
                <w:kern w:val="0"/>
                <w:sz w:val="24"/>
                <w:lang w:bidi="ar"/>
              </w:rPr>
              <w:t>□ 17.达规纳统；申请金额</w:t>
            </w:r>
            <w:r>
              <w:rPr>
                <w:rStyle w:val="7"/>
                <w:rFonts w:hint="default" w:hAnsi="宋体"/>
                <w:lang w:bidi="ar"/>
              </w:rPr>
              <w:t xml:space="preserve">  </w:t>
            </w:r>
            <w:r>
              <w:rPr>
                <w:rStyle w:val="8"/>
                <w:rFonts w:hint="default" w:hAnsi="宋体"/>
                <w:lang w:bidi="ar"/>
              </w:rPr>
              <w:t>万元；</w:t>
            </w:r>
          </w:p>
          <w:p>
            <w:pPr>
              <w:pStyle w:val="2"/>
              <w:spacing w:line="500" w:lineRule="exact"/>
              <w:rPr>
                <w:rFonts w:hint="eastAsia" w:ascii="仿宋_GB2312" w:hAnsi="宋体" w:eastAsia="仿宋_GB2312" w:cs="仿宋_GB2312"/>
                <w:color w:val="000000"/>
                <w:kern w:val="0"/>
                <w:sz w:val="24"/>
                <w:lang w:bidi="ar"/>
              </w:rPr>
            </w:pPr>
          </w:p>
        </w:tc>
      </w:tr>
      <w:tr>
        <w:tblPrEx>
          <w:tblCellMar>
            <w:top w:w="0" w:type="dxa"/>
            <w:left w:w="108" w:type="dxa"/>
            <w:bottom w:w="0" w:type="dxa"/>
            <w:right w:w="108" w:type="dxa"/>
          </w:tblCellMar>
        </w:tblPrEx>
        <w:trPr>
          <w:trHeight w:val="1384" w:hRule="atLeast"/>
          <w:jc w:val="center"/>
        </w:trPr>
        <w:tc>
          <w:tcPr>
            <w:tcW w:w="9615" w:type="dxa"/>
            <w:gridSpan w:val="5"/>
            <w:tcBorders>
              <w:top w:val="single" w:color="auto" w:sz="8" w:space="0"/>
              <w:left w:val="single" w:color="000000" w:sz="12" w:space="0"/>
              <w:bottom w:val="nil"/>
              <w:right w:val="single" w:color="000000" w:sz="12" w:space="0"/>
            </w:tcBorders>
            <w:shd w:val="clear" w:color="auto" w:fill="auto"/>
            <w:noWrap w:val="0"/>
            <w:vAlign w:val="center"/>
          </w:tcPr>
          <w:p>
            <w:pPr>
              <w:widowControl/>
              <w:ind w:firstLine="560" w:firstLineChars="200"/>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本单位对所提供材料的真实性、完整性、有效性和合法性负责，并依法接受有关部门的监督检查。</w:t>
            </w:r>
          </w:p>
        </w:tc>
      </w:tr>
      <w:tr>
        <w:tblPrEx>
          <w:tblCellMar>
            <w:top w:w="0" w:type="dxa"/>
            <w:left w:w="108" w:type="dxa"/>
            <w:bottom w:w="0" w:type="dxa"/>
            <w:right w:w="108" w:type="dxa"/>
          </w:tblCellMar>
        </w:tblPrEx>
        <w:trPr>
          <w:trHeight w:val="1200" w:hRule="atLeast"/>
          <w:jc w:val="center"/>
        </w:trPr>
        <w:tc>
          <w:tcPr>
            <w:tcW w:w="9615" w:type="dxa"/>
            <w:gridSpan w:val="5"/>
            <w:tcBorders>
              <w:top w:val="nil"/>
              <w:left w:val="single" w:color="000000" w:sz="12" w:space="0"/>
              <w:bottom w:val="single" w:color="000000" w:sz="12" w:space="0"/>
              <w:right w:val="single" w:color="000000" w:sz="12" w:space="0"/>
            </w:tcBorders>
            <w:shd w:val="clear" w:color="auto" w:fill="auto"/>
            <w:noWrap w:val="0"/>
            <w:vAlign w:val="center"/>
          </w:tcPr>
          <w:p>
            <w:pPr>
              <w:widowControl/>
              <w:spacing w:line="5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 xml:space="preserve">                                  法人签字：           </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 xml:space="preserve">                                （加盖公章）</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 xml:space="preserve">                                   年     月     日</w:t>
            </w:r>
          </w:p>
        </w:tc>
      </w:tr>
      <w:tr>
        <w:tblPrEx>
          <w:tblCellMar>
            <w:top w:w="0" w:type="dxa"/>
            <w:left w:w="108" w:type="dxa"/>
            <w:bottom w:w="0" w:type="dxa"/>
            <w:right w:w="108" w:type="dxa"/>
          </w:tblCellMar>
        </w:tblPrEx>
        <w:trPr>
          <w:trHeight w:val="690" w:hRule="atLeast"/>
          <w:jc w:val="center"/>
        </w:trPr>
        <w:tc>
          <w:tcPr>
            <w:tcW w:w="9615" w:type="dxa"/>
            <w:gridSpan w:val="5"/>
            <w:tcBorders>
              <w:top w:val="nil"/>
              <w:left w:val="single" w:color="000000" w:sz="12" w:space="0"/>
              <w:bottom w:val="nil"/>
              <w:right w:val="single" w:color="000000" w:sz="12" w:space="0"/>
            </w:tcBorders>
            <w:shd w:val="clear" w:color="auto" w:fill="auto"/>
            <w:noWrap w:val="0"/>
            <w:vAlign w:val="center"/>
          </w:tcPr>
          <w:p>
            <w:pPr>
              <w:widowControl/>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初审意见：</w:t>
            </w:r>
          </w:p>
        </w:tc>
      </w:tr>
      <w:tr>
        <w:tblPrEx>
          <w:tblCellMar>
            <w:top w:w="0" w:type="dxa"/>
            <w:left w:w="108" w:type="dxa"/>
            <w:bottom w:w="0" w:type="dxa"/>
            <w:right w:w="108" w:type="dxa"/>
          </w:tblCellMar>
        </w:tblPrEx>
        <w:trPr>
          <w:trHeight w:val="1560" w:hRule="atLeast"/>
          <w:jc w:val="center"/>
        </w:trPr>
        <w:tc>
          <w:tcPr>
            <w:tcW w:w="9615" w:type="dxa"/>
            <w:gridSpan w:val="5"/>
            <w:tcBorders>
              <w:top w:val="nil"/>
              <w:left w:val="single" w:color="000000" w:sz="12" w:space="0"/>
              <w:bottom w:val="single" w:color="000000" w:sz="12" w:space="0"/>
              <w:right w:val="single" w:color="000000" w:sz="12" w:space="0"/>
            </w:tcBorders>
            <w:shd w:val="clear" w:color="auto" w:fill="auto"/>
            <w:noWrap w:val="0"/>
            <w:vAlign w:val="center"/>
          </w:tcPr>
          <w:p>
            <w:pPr>
              <w:widowControl/>
              <w:spacing w:line="500" w:lineRule="exact"/>
              <w:jc w:val="center"/>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 xml:space="preserve">                              </w:t>
            </w:r>
          </w:p>
          <w:p>
            <w:pPr>
              <w:widowControl/>
              <w:spacing w:line="5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 xml:space="preserve">                                 签字：           </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 xml:space="preserve">                                （单位盖章）</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 xml:space="preserve">                                   年     月     日</w:t>
            </w:r>
          </w:p>
        </w:tc>
      </w:tr>
    </w:tbl>
    <w:p>
      <w:pPr>
        <w:ind w:left="-420" w:leftChars="-200"/>
        <w:jc w:val="left"/>
        <w:rPr>
          <w:rFonts w:ascii="仿宋_GB2312" w:hAnsi="仿宋_GB2312" w:cs="仿宋_GB2312"/>
          <w:sz w:val="24"/>
        </w:rPr>
      </w:pPr>
      <w:r>
        <w:rPr>
          <w:rFonts w:hint="eastAsia" w:ascii="仿宋_GB2312" w:hAnsi="仿宋_GB2312" w:cs="仿宋_GB2312"/>
          <w:sz w:val="24"/>
        </w:rPr>
        <w:t>注：相关材料可附页提交并加盖公章</w:t>
      </w:r>
    </w:p>
    <w:p>
      <w:pPr>
        <w:pStyle w:val="6"/>
        <w:keepNext w:val="0"/>
        <w:keepLines w:val="0"/>
        <w:pageBreakBefore w:val="0"/>
        <w:kinsoku/>
        <w:wordWrap/>
        <w:overflowPunct/>
        <w:topLinePunct w:val="0"/>
        <w:autoSpaceDN/>
        <w:bidi w:val="0"/>
        <w:spacing w:line="520" w:lineRule="exact"/>
        <w:rPr>
          <w:rFonts w:ascii="仿宋_GB2312" w:hAnsi="仿宋_GB2312" w:eastAsia="仿宋_GB2312" w:cs="仿宋_GB2312"/>
          <w:b/>
          <w:sz w:val="36"/>
          <w:szCs w:val="36"/>
        </w:rPr>
      </w:pPr>
    </w:p>
    <w:p>
      <w:pPr>
        <w:pStyle w:val="6"/>
        <w:keepNext w:val="0"/>
        <w:keepLines w:val="0"/>
        <w:pageBreakBefore w:val="0"/>
        <w:kinsoku/>
        <w:wordWrap/>
        <w:overflowPunct/>
        <w:topLinePunct w:val="0"/>
        <w:autoSpaceDN/>
        <w:bidi w:val="0"/>
        <w:spacing w:line="520" w:lineRule="exact"/>
        <w:rPr>
          <w:sz w:val="32"/>
          <w:szCs w:val="32"/>
          <w:highlight w:val="none"/>
        </w:rPr>
      </w:pPr>
    </w:p>
    <w:p>
      <w:pPr>
        <w:pStyle w:val="2"/>
        <w:keepNext w:val="0"/>
        <w:keepLines w:val="0"/>
        <w:pageBreakBefore w:val="0"/>
        <w:kinsoku/>
        <w:wordWrap/>
        <w:overflowPunct/>
        <w:topLinePunct w:val="0"/>
        <w:autoSpaceDN/>
        <w:bidi w:val="0"/>
        <w:spacing w:line="520" w:lineRule="exact"/>
        <w:textAlignment w:val="auto"/>
        <w:rPr>
          <w:sz w:val="32"/>
          <w:szCs w:val="32"/>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6CA052-D8D9-4F20-BD07-8577FDACCE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B49764D-FBEC-4C6C-8BC5-15A514FDE9D7}"/>
  </w:font>
  <w:font w:name="方正黑体">
    <w:altName w:val="黑体"/>
    <w:panose1 w:val="03000509000000000000"/>
    <w:charset w:val="86"/>
    <w:family w:val="auto"/>
    <w:pitch w:val="default"/>
    <w:sig w:usb0="00000000" w:usb1="00000000" w:usb2="00000000" w:usb3="00000000" w:csb0="00040000" w:csb1="00000000"/>
    <w:embedRegular r:id="rId3" w:fontKey="{3FCF26E5-AF5C-445A-9606-4E318D296075}"/>
  </w:font>
  <w:font w:name="方正小标宋简体">
    <w:panose1 w:val="02000000000000000000"/>
    <w:charset w:val="86"/>
    <w:family w:val="auto"/>
    <w:pitch w:val="default"/>
    <w:sig w:usb0="00000001" w:usb1="08000000" w:usb2="00000000" w:usb3="00000000" w:csb0="00040000" w:csb1="00000000"/>
    <w:embedRegular r:id="rId4" w:fontKey="{A7D488E4-F1B2-4AAD-A139-F8A11461453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0YWY5ZTc5ZjUxYzAxNDhjZDIyNmViMzY3NjlmMmQifQ=="/>
  </w:docVars>
  <w:rsids>
    <w:rsidRoot w:val="0CDD640B"/>
    <w:rsid w:val="004A65E1"/>
    <w:rsid w:val="00AC2A32"/>
    <w:rsid w:val="00B41B07"/>
    <w:rsid w:val="00C50BD7"/>
    <w:rsid w:val="00E85BDA"/>
    <w:rsid w:val="01B12D9B"/>
    <w:rsid w:val="01F1066E"/>
    <w:rsid w:val="01F52805"/>
    <w:rsid w:val="03EE3132"/>
    <w:rsid w:val="05663F59"/>
    <w:rsid w:val="05D435B4"/>
    <w:rsid w:val="05EC26B0"/>
    <w:rsid w:val="08232813"/>
    <w:rsid w:val="08806844"/>
    <w:rsid w:val="09122521"/>
    <w:rsid w:val="09DF68E3"/>
    <w:rsid w:val="0A222A0E"/>
    <w:rsid w:val="0A36214C"/>
    <w:rsid w:val="0AA7129C"/>
    <w:rsid w:val="0AE23827"/>
    <w:rsid w:val="0B1B684D"/>
    <w:rsid w:val="0BAD4690"/>
    <w:rsid w:val="0CDD640B"/>
    <w:rsid w:val="0D6D7C4B"/>
    <w:rsid w:val="0DDB0848"/>
    <w:rsid w:val="0E990EFC"/>
    <w:rsid w:val="0F9D4A1B"/>
    <w:rsid w:val="10965DD0"/>
    <w:rsid w:val="11172377"/>
    <w:rsid w:val="1159676E"/>
    <w:rsid w:val="11DC5D22"/>
    <w:rsid w:val="124F73DF"/>
    <w:rsid w:val="12F14E5E"/>
    <w:rsid w:val="131A20FB"/>
    <w:rsid w:val="15D05A1D"/>
    <w:rsid w:val="15E038B4"/>
    <w:rsid w:val="16D5454F"/>
    <w:rsid w:val="16EB641E"/>
    <w:rsid w:val="17CF1E32"/>
    <w:rsid w:val="17FD16DE"/>
    <w:rsid w:val="189015C1"/>
    <w:rsid w:val="18937D6A"/>
    <w:rsid w:val="18B53848"/>
    <w:rsid w:val="18FD655D"/>
    <w:rsid w:val="197B735D"/>
    <w:rsid w:val="19D83220"/>
    <w:rsid w:val="1B04310B"/>
    <w:rsid w:val="1B0616F1"/>
    <w:rsid w:val="1BA0158E"/>
    <w:rsid w:val="1D291FE4"/>
    <w:rsid w:val="1DEC3BAE"/>
    <w:rsid w:val="1E50753C"/>
    <w:rsid w:val="1E6D37F1"/>
    <w:rsid w:val="20E776FF"/>
    <w:rsid w:val="2119759C"/>
    <w:rsid w:val="21230D1E"/>
    <w:rsid w:val="21853318"/>
    <w:rsid w:val="220B7C04"/>
    <w:rsid w:val="234C07DB"/>
    <w:rsid w:val="23C2284B"/>
    <w:rsid w:val="23FF13A9"/>
    <w:rsid w:val="24AB6B98"/>
    <w:rsid w:val="261D5AC0"/>
    <w:rsid w:val="26976211"/>
    <w:rsid w:val="272B65AA"/>
    <w:rsid w:val="279B588D"/>
    <w:rsid w:val="27BC7826"/>
    <w:rsid w:val="281653B9"/>
    <w:rsid w:val="29475CCC"/>
    <w:rsid w:val="2A4E55B4"/>
    <w:rsid w:val="2AD12026"/>
    <w:rsid w:val="2B710DDE"/>
    <w:rsid w:val="2CB25B52"/>
    <w:rsid w:val="2CEB32BA"/>
    <w:rsid w:val="2E2E710A"/>
    <w:rsid w:val="2EEE2746"/>
    <w:rsid w:val="2EF0796E"/>
    <w:rsid w:val="2F2430D1"/>
    <w:rsid w:val="2F300FB0"/>
    <w:rsid w:val="2F4D3910"/>
    <w:rsid w:val="2F8A1E60"/>
    <w:rsid w:val="2FE51D9B"/>
    <w:rsid w:val="30595909"/>
    <w:rsid w:val="30730EBE"/>
    <w:rsid w:val="30FD7EB0"/>
    <w:rsid w:val="30FE0870"/>
    <w:rsid w:val="31222B4D"/>
    <w:rsid w:val="31E01F25"/>
    <w:rsid w:val="31F00EED"/>
    <w:rsid w:val="32022CFB"/>
    <w:rsid w:val="320A23C4"/>
    <w:rsid w:val="32971C9E"/>
    <w:rsid w:val="32B51DEC"/>
    <w:rsid w:val="32C510AF"/>
    <w:rsid w:val="330157B7"/>
    <w:rsid w:val="337D3541"/>
    <w:rsid w:val="33E77D68"/>
    <w:rsid w:val="34AC3AA8"/>
    <w:rsid w:val="358A294F"/>
    <w:rsid w:val="358E07DF"/>
    <w:rsid w:val="36575A75"/>
    <w:rsid w:val="371D59EF"/>
    <w:rsid w:val="388B583E"/>
    <w:rsid w:val="3A54732A"/>
    <w:rsid w:val="3ACD2E54"/>
    <w:rsid w:val="3B2E4339"/>
    <w:rsid w:val="3B3A07F9"/>
    <w:rsid w:val="3B6F4C0F"/>
    <w:rsid w:val="3CC63465"/>
    <w:rsid w:val="3D0418D3"/>
    <w:rsid w:val="3DBD7D91"/>
    <w:rsid w:val="3DE30C7E"/>
    <w:rsid w:val="3DF5013E"/>
    <w:rsid w:val="3ED24595"/>
    <w:rsid w:val="40AE556D"/>
    <w:rsid w:val="42E51B2A"/>
    <w:rsid w:val="43753D1A"/>
    <w:rsid w:val="43AB7A8A"/>
    <w:rsid w:val="44872FC9"/>
    <w:rsid w:val="449E399D"/>
    <w:rsid w:val="4598302B"/>
    <w:rsid w:val="46044FA9"/>
    <w:rsid w:val="4686736A"/>
    <w:rsid w:val="472707CD"/>
    <w:rsid w:val="47714B62"/>
    <w:rsid w:val="47FC2C37"/>
    <w:rsid w:val="48110F8E"/>
    <w:rsid w:val="48571A21"/>
    <w:rsid w:val="48746973"/>
    <w:rsid w:val="491E3CB4"/>
    <w:rsid w:val="49A978C6"/>
    <w:rsid w:val="4A3749D0"/>
    <w:rsid w:val="4AD8632C"/>
    <w:rsid w:val="4E0C143D"/>
    <w:rsid w:val="4E271329"/>
    <w:rsid w:val="4E61788C"/>
    <w:rsid w:val="50153571"/>
    <w:rsid w:val="50260051"/>
    <w:rsid w:val="50FE6314"/>
    <w:rsid w:val="515B70DD"/>
    <w:rsid w:val="51771D86"/>
    <w:rsid w:val="51FC2660"/>
    <w:rsid w:val="52020133"/>
    <w:rsid w:val="53F046E7"/>
    <w:rsid w:val="548E4ECC"/>
    <w:rsid w:val="56271DA5"/>
    <w:rsid w:val="577B4C0F"/>
    <w:rsid w:val="581D1822"/>
    <w:rsid w:val="58E936CB"/>
    <w:rsid w:val="5A023FBD"/>
    <w:rsid w:val="5A112329"/>
    <w:rsid w:val="5A1C1CA8"/>
    <w:rsid w:val="5A996F7F"/>
    <w:rsid w:val="5B1625A5"/>
    <w:rsid w:val="5C055B7A"/>
    <w:rsid w:val="5CE172C2"/>
    <w:rsid w:val="5E62059E"/>
    <w:rsid w:val="5E6301AB"/>
    <w:rsid w:val="5E864896"/>
    <w:rsid w:val="5FA415BD"/>
    <w:rsid w:val="60B96B94"/>
    <w:rsid w:val="61047A23"/>
    <w:rsid w:val="62B25E01"/>
    <w:rsid w:val="62DB6AD4"/>
    <w:rsid w:val="65110F58"/>
    <w:rsid w:val="667C0CED"/>
    <w:rsid w:val="685E73E2"/>
    <w:rsid w:val="692F7608"/>
    <w:rsid w:val="69480799"/>
    <w:rsid w:val="694A30ED"/>
    <w:rsid w:val="69F767C2"/>
    <w:rsid w:val="6A146781"/>
    <w:rsid w:val="6A540A59"/>
    <w:rsid w:val="6A984535"/>
    <w:rsid w:val="6AA26F50"/>
    <w:rsid w:val="6AA858C3"/>
    <w:rsid w:val="6ACF03E9"/>
    <w:rsid w:val="6B2A62D8"/>
    <w:rsid w:val="6B4B612A"/>
    <w:rsid w:val="6B525198"/>
    <w:rsid w:val="6DCA3DA3"/>
    <w:rsid w:val="6EFF7A7C"/>
    <w:rsid w:val="6F740816"/>
    <w:rsid w:val="70883A84"/>
    <w:rsid w:val="70BB3A5A"/>
    <w:rsid w:val="70F21646"/>
    <w:rsid w:val="71364573"/>
    <w:rsid w:val="71377179"/>
    <w:rsid w:val="71DC5018"/>
    <w:rsid w:val="727C6344"/>
    <w:rsid w:val="72BF5872"/>
    <w:rsid w:val="730C789E"/>
    <w:rsid w:val="73BA21C4"/>
    <w:rsid w:val="74EE0377"/>
    <w:rsid w:val="75774810"/>
    <w:rsid w:val="769044A1"/>
    <w:rsid w:val="77640DC4"/>
    <w:rsid w:val="77C875A5"/>
    <w:rsid w:val="77DE0B76"/>
    <w:rsid w:val="7B274EF8"/>
    <w:rsid w:val="7B6E18C2"/>
    <w:rsid w:val="7BC65BA9"/>
    <w:rsid w:val="7CEA1D6C"/>
    <w:rsid w:val="7D7D3AA8"/>
    <w:rsid w:val="7E635403"/>
    <w:rsid w:val="7EA54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line="540" w:lineRule="exact"/>
      <w:ind w:firstLine="640" w:firstLineChars="200"/>
      <w:outlineLvl w:val="0"/>
    </w:pPr>
    <w:rPr>
      <w:rFonts w:ascii="宋体" w:hAnsi="宋体" w:eastAsia="黑体" w:cs="宋体"/>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eastAsia="宋体" w:cs="Courier New"/>
      <w:szCs w:val="21"/>
    </w:rPr>
  </w:style>
  <w:style w:type="paragraph" w:customStyle="1" w:styleId="6">
    <w:name w:val="Plain Text1"/>
    <w:basedOn w:val="1"/>
    <w:qFormat/>
    <w:uiPriority w:val="0"/>
    <w:rPr>
      <w:rFonts w:hAnsi="Courier New" w:cs="Courier New"/>
      <w:szCs w:val="21"/>
    </w:rPr>
  </w:style>
  <w:style w:type="character" w:customStyle="1" w:styleId="7">
    <w:name w:val="font31"/>
    <w:qFormat/>
    <w:uiPriority w:val="0"/>
    <w:rPr>
      <w:rFonts w:hint="eastAsia" w:ascii="仿宋_GB2312" w:eastAsia="仿宋_GB2312" w:cs="仿宋_GB2312"/>
      <w:color w:val="000000"/>
      <w:sz w:val="24"/>
      <w:szCs w:val="24"/>
      <w:u w:val="single"/>
    </w:rPr>
  </w:style>
  <w:style w:type="character" w:customStyle="1" w:styleId="8">
    <w:name w:val="font11"/>
    <w:qFormat/>
    <w:uiPriority w:val="0"/>
    <w:rPr>
      <w:rFonts w:hint="eastAsia" w:ascii="仿宋_GB2312" w:eastAsia="仿宋_GB2312" w:cs="仿宋_GB2312"/>
      <w:color w:val="000000"/>
      <w:sz w:val="24"/>
      <w:szCs w:val="24"/>
      <w:u w:val="none"/>
    </w:rPr>
  </w:style>
  <w:style w:type="paragraph" w:customStyle="1" w:styleId="9">
    <w:name w:val="Heading 1"/>
    <w:basedOn w:val="1"/>
    <w:next w:val="10"/>
    <w:qFormat/>
    <w:uiPriority w:val="0"/>
    <w:pPr>
      <w:spacing w:line="540" w:lineRule="exact"/>
      <w:ind w:firstLine="640" w:firstLineChars="200"/>
      <w:outlineLvl w:val="0"/>
    </w:pPr>
    <w:rPr>
      <w:rFonts w:ascii="宋体" w:hAnsi="宋体" w:eastAsia="黑体" w:cs="宋体"/>
      <w:sz w:val="32"/>
      <w:szCs w:val="32"/>
    </w:rPr>
  </w:style>
  <w:style w:type="paragraph" w:customStyle="1" w:styleId="10">
    <w:name w:val="Normal"/>
    <w:qFormat/>
    <w:uiPriority w:val="0"/>
    <w:pPr>
      <w:widowControl w:val="0"/>
      <w:jc w:val="both"/>
    </w:pPr>
    <w:rPr>
      <w:rFonts w:ascii="Calibri" w:hAnsi="Calibri" w:eastAsia="宋体" w:cs="Times New Roman"/>
      <w:kern w:val="2"/>
      <w:sz w:val="21"/>
      <w:szCs w:val="21"/>
      <w:lang w:val="en-US" w:eastAsia="zh-CN" w:bidi="ar-SA"/>
    </w:rPr>
  </w:style>
  <w:style w:type="paragraph" w:customStyle="1" w:styleId="11">
    <w:name w:val="Plain Text"/>
    <w:basedOn w:val="1"/>
    <w:next w:val="10"/>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2146</Words>
  <Characters>2200</Characters>
  <Lines>0</Lines>
  <Paragraphs>0</Paragraphs>
  <TotalTime>13</TotalTime>
  <ScaleCrop>false</ScaleCrop>
  <LinksUpToDate>false</LinksUpToDate>
  <CharactersWithSpaces>2518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2024-11-16T16:23:00Z</dcterms:created>
  <dc:creator>daphnee</dc:creator>
  <cp:lastModifiedBy>sww</cp:lastModifiedBy>
  <cp:lastPrinted>2025-06-25T01:53:00Z</cp:lastPrinted>
  <dcterms:modified xsi:type="dcterms:W3CDTF">2026-02-28T07:51:02Z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9043F47FB94844E4B8A7A76C2F5D1DAE</vt:lpwstr>
  </property>
  <property fmtid="{D5CDD505-2E9C-101B-9397-08002B2CF9AE}" pid="4" name="KSOTemplateDocerSaveRecord">
    <vt:lpwstr>eyJoZGlkIjoiNWY1MzIxN2FhZWZmMDQ4NGExM2RlNmMxZjI3OWIwNWQiLCJ1c2VySWQiOiIyNDYyMTgzNzMifQ==</vt:lpwstr>
  </property>
</Properties>
</file>